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B" w:rsidRPr="005D22A3" w:rsidRDefault="005C4718" w:rsidP="005D22A3">
      <w:pPr>
        <w:jc w:val="center"/>
        <w:rPr>
          <w:b/>
          <w:bCs/>
          <w:sz w:val="36"/>
          <w:szCs w:val="36"/>
        </w:rPr>
      </w:pPr>
      <w:r>
        <w:rPr>
          <w:b/>
          <w:bCs/>
          <w:color w:val="000000"/>
          <w:sz w:val="36"/>
          <w:szCs w:val="36"/>
        </w:rPr>
        <w:t>Областные</w:t>
      </w:r>
      <w:r w:rsidR="0001515B">
        <w:rPr>
          <w:b/>
          <w:bCs/>
          <w:color w:val="000000"/>
          <w:sz w:val="36"/>
          <w:szCs w:val="36"/>
        </w:rPr>
        <w:t xml:space="preserve"> соревнования</w:t>
      </w:r>
      <w:r w:rsidR="0001515B" w:rsidRPr="004E6A3D">
        <w:rPr>
          <w:b/>
          <w:bCs/>
          <w:color w:val="000000"/>
          <w:sz w:val="36"/>
          <w:szCs w:val="36"/>
        </w:rPr>
        <w:t xml:space="preserve"> по спортивному ту</w:t>
      </w:r>
      <w:r w:rsidR="0001515B">
        <w:rPr>
          <w:b/>
          <w:bCs/>
          <w:color w:val="000000"/>
          <w:sz w:val="36"/>
          <w:szCs w:val="36"/>
        </w:rPr>
        <w:t>ризму на средствах передвижени</w:t>
      </w:r>
      <w:proofErr w:type="gramStart"/>
      <w:r w:rsidR="0001515B">
        <w:rPr>
          <w:b/>
          <w:bCs/>
          <w:color w:val="000000"/>
          <w:sz w:val="36"/>
          <w:szCs w:val="36"/>
        </w:rPr>
        <w:t>я</w:t>
      </w:r>
      <w:r w:rsidR="00470056">
        <w:rPr>
          <w:b/>
          <w:bCs/>
          <w:color w:val="000000"/>
          <w:sz w:val="36"/>
          <w:szCs w:val="36"/>
        </w:rPr>
        <w:t>(</w:t>
      </w:r>
      <w:proofErr w:type="gramEnd"/>
      <w:r w:rsidR="00470056">
        <w:rPr>
          <w:b/>
          <w:bCs/>
          <w:color w:val="000000"/>
          <w:sz w:val="36"/>
          <w:szCs w:val="36"/>
        </w:rPr>
        <w:t>вело)</w:t>
      </w:r>
      <w:bookmarkStart w:id="0" w:name="_GoBack"/>
      <w:bookmarkEnd w:id="0"/>
    </w:p>
    <w:p w:rsidR="003B2BB8" w:rsidRPr="00E668C2" w:rsidRDefault="005565D0" w:rsidP="00614D82">
      <w:pPr>
        <w:pBdr>
          <w:bottom w:val="double" w:sz="6" w:space="1" w:color="auto"/>
        </w:pBdr>
        <w:jc w:val="center"/>
        <w:rPr>
          <w:b/>
          <w:sz w:val="26"/>
          <w:szCs w:val="26"/>
        </w:rPr>
      </w:pPr>
      <w:r>
        <w:rPr>
          <w:b/>
          <w:bCs/>
        </w:rPr>
        <w:t>(Номер-код в ВРВС 0840</w:t>
      </w:r>
      <w:r w:rsidR="00A32A3D">
        <w:rPr>
          <w:b/>
          <w:bCs/>
        </w:rPr>
        <w:t>1418</w:t>
      </w:r>
      <w:r>
        <w:rPr>
          <w:b/>
          <w:bCs/>
        </w:rPr>
        <w:t>11Я</w:t>
      </w:r>
      <w:r w:rsidR="00012D7A">
        <w:rPr>
          <w:b/>
          <w:bCs/>
        </w:rPr>
        <w:t>)</w:t>
      </w:r>
    </w:p>
    <w:p w:rsidR="003B2BB8" w:rsidRPr="00E668C2" w:rsidRDefault="003B2BB8" w:rsidP="00614D82">
      <w:pPr>
        <w:pBdr>
          <w:bottom w:val="double" w:sz="6" w:space="1" w:color="auto"/>
        </w:pBdr>
        <w:jc w:val="center"/>
        <w:rPr>
          <w:b/>
          <w:sz w:val="26"/>
          <w:szCs w:val="26"/>
        </w:rPr>
      </w:pPr>
    </w:p>
    <w:p w:rsidR="00F004AF" w:rsidRDefault="00F018AA" w:rsidP="00887EDF">
      <w:pPr>
        <w:rPr>
          <w:b/>
          <w:i/>
          <w:sz w:val="26"/>
          <w:szCs w:val="26"/>
        </w:rPr>
      </w:pPr>
      <w:r>
        <w:rPr>
          <w:b/>
          <w:i/>
          <w:sz w:val="26"/>
          <w:szCs w:val="26"/>
        </w:rPr>
        <w:t>03 декабря</w:t>
      </w:r>
      <w:r w:rsidR="00A01B9E">
        <w:rPr>
          <w:b/>
          <w:i/>
          <w:sz w:val="26"/>
          <w:szCs w:val="26"/>
        </w:rPr>
        <w:t xml:space="preserve"> 2021</w:t>
      </w:r>
      <w:r w:rsidR="00023C40" w:rsidRPr="00E668C2">
        <w:rPr>
          <w:b/>
          <w:i/>
          <w:sz w:val="26"/>
          <w:szCs w:val="26"/>
        </w:rPr>
        <w:t xml:space="preserve"> г.</w:t>
      </w:r>
      <w:r w:rsidR="00023C40" w:rsidRPr="00E668C2">
        <w:rPr>
          <w:b/>
          <w:i/>
          <w:sz w:val="26"/>
          <w:szCs w:val="26"/>
        </w:rPr>
        <w:tab/>
      </w:r>
      <w:r w:rsidR="00E668C2">
        <w:rPr>
          <w:b/>
          <w:i/>
          <w:sz w:val="26"/>
          <w:szCs w:val="26"/>
        </w:rPr>
        <w:tab/>
      </w:r>
      <w:r w:rsidR="00E668C2">
        <w:rPr>
          <w:b/>
          <w:i/>
          <w:sz w:val="26"/>
          <w:szCs w:val="26"/>
        </w:rPr>
        <w:tab/>
      </w:r>
      <w:r w:rsidR="00E668C2">
        <w:rPr>
          <w:b/>
          <w:i/>
          <w:sz w:val="26"/>
          <w:szCs w:val="26"/>
        </w:rPr>
        <w:tab/>
      </w:r>
      <w:r w:rsidR="00412EA8">
        <w:rPr>
          <w:b/>
          <w:i/>
          <w:sz w:val="26"/>
          <w:szCs w:val="26"/>
        </w:rPr>
        <w:tab/>
      </w:r>
      <w:r>
        <w:rPr>
          <w:b/>
          <w:i/>
          <w:sz w:val="26"/>
          <w:szCs w:val="26"/>
        </w:rPr>
        <w:tab/>
      </w:r>
      <w:r w:rsidR="00412EA8">
        <w:rPr>
          <w:b/>
          <w:i/>
          <w:sz w:val="26"/>
          <w:szCs w:val="26"/>
        </w:rPr>
        <w:t xml:space="preserve"> </w:t>
      </w:r>
      <w:r>
        <w:rPr>
          <w:b/>
          <w:i/>
          <w:sz w:val="26"/>
          <w:szCs w:val="26"/>
        </w:rPr>
        <w:t xml:space="preserve">    </w:t>
      </w:r>
      <w:r w:rsidR="0079123E" w:rsidRPr="00E668C2">
        <w:rPr>
          <w:b/>
          <w:i/>
          <w:sz w:val="26"/>
          <w:szCs w:val="26"/>
        </w:rPr>
        <w:t>г. Пенза</w:t>
      </w:r>
      <w:r w:rsidR="009F5555" w:rsidRPr="009F5555">
        <w:rPr>
          <w:b/>
          <w:i/>
          <w:sz w:val="26"/>
          <w:szCs w:val="26"/>
        </w:rPr>
        <w:t xml:space="preserve">, </w:t>
      </w:r>
      <w:proofErr w:type="spellStart"/>
      <w:r w:rsidR="009F5555" w:rsidRPr="009F5555">
        <w:rPr>
          <w:b/>
          <w:i/>
          <w:sz w:val="26"/>
          <w:szCs w:val="26"/>
        </w:rPr>
        <w:t>ул</w:t>
      </w:r>
      <w:proofErr w:type="gramStart"/>
      <w:r w:rsidR="009F5555" w:rsidRPr="009F5555">
        <w:rPr>
          <w:b/>
          <w:i/>
          <w:sz w:val="26"/>
          <w:szCs w:val="26"/>
        </w:rPr>
        <w:t>.</w:t>
      </w:r>
      <w:r w:rsidR="00A01B9E">
        <w:rPr>
          <w:b/>
          <w:i/>
          <w:sz w:val="26"/>
          <w:szCs w:val="26"/>
        </w:rPr>
        <w:t>Б</w:t>
      </w:r>
      <w:proofErr w:type="gramEnd"/>
      <w:r w:rsidR="00A01B9E">
        <w:rPr>
          <w:b/>
          <w:i/>
          <w:sz w:val="26"/>
          <w:szCs w:val="26"/>
        </w:rPr>
        <w:t>екешская</w:t>
      </w:r>
      <w:proofErr w:type="spellEnd"/>
      <w:r w:rsidR="00A01B9E">
        <w:rPr>
          <w:b/>
          <w:i/>
          <w:sz w:val="26"/>
          <w:szCs w:val="26"/>
        </w:rPr>
        <w:t>, 14</w:t>
      </w:r>
    </w:p>
    <w:p w:rsidR="003B2BB8" w:rsidRDefault="003B2BB8" w:rsidP="00887EDF">
      <w:pPr>
        <w:rPr>
          <w:b/>
          <w:i/>
          <w:sz w:val="26"/>
          <w:szCs w:val="26"/>
        </w:rPr>
      </w:pPr>
    </w:p>
    <w:p w:rsidR="00AD493B" w:rsidRPr="006205CE" w:rsidRDefault="00C679F3" w:rsidP="008E62BA">
      <w:pPr>
        <w:spacing w:line="360" w:lineRule="auto"/>
        <w:jc w:val="center"/>
        <w:rPr>
          <w:rFonts w:ascii="Times New Roman" w:hAnsi="Times New Roman" w:cs="Times New Roman"/>
          <w:b/>
          <w:sz w:val="28"/>
          <w:szCs w:val="28"/>
        </w:rPr>
      </w:pPr>
      <w:r w:rsidRPr="006205CE">
        <w:rPr>
          <w:rFonts w:ascii="Times New Roman" w:hAnsi="Times New Roman" w:cs="Times New Roman"/>
          <w:b/>
          <w:sz w:val="28"/>
          <w:szCs w:val="28"/>
        </w:rPr>
        <w:t>Условия</w:t>
      </w:r>
      <w:r w:rsidR="00614D82" w:rsidRPr="006205CE">
        <w:rPr>
          <w:rFonts w:ascii="Times New Roman" w:hAnsi="Times New Roman" w:cs="Times New Roman"/>
          <w:b/>
          <w:sz w:val="28"/>
          <w:szCs w:val="28"/>
        </w:rPr>
        <w:t xml:space="preserve"> проведения соревнований</w:t>
      </w:r>
      <w:r w:rsidR="00A34621" w:rsidRPr="006205CE">
        <w:rPr>
          <w:rFonts w:ascii="Times New Roman" w:hAnsi="Times New Roman" w:cs="Times New Roman"/>
          <w:b/>
          <w:sz w:val="28"/>
          <w:szCs w:val="28"/>
        </w:rPr>
        <w:t>.</w:t>
      </w:r>
    </w:p>
    <w:p w:rsidR="00C25E5E" w:rsidRPr="006205CE" w:rsidRDefault="00407A03" w:rsidP="007756B3">
      <w:pPr>
        <w:numPr>
          <w:ilvl w:val="0"/>
          <w:numId w:val="2"/>
        </w:numPr>
        <w:spacing w:before="120" w:after="120"/>
        <w:ind w:left="0" w:firstLine="284"/>
        <w:jc w:val="center"/>
        <w:rPr>
          <w:rFonts w:ascii="Times New Roman" w:hAnsi="Times New Roman" w:cs="Times New Roman"/>
          <w:b/>
          <w:sz w:val="24"/>
          <w:szCs w:val="24"/>
        </w:rPr>
      </w:pPr>
      <w:r w:rsidRPr="006205CE">
        <w:rPr>
          <w:rFonts w:ascii="Times New Roman" w:hAnsi="Times New Roman" w:cs="Times New Roman"/>
          <w:b/>
          <w:sz w:val="24"/>
          <w:szCs w:val="24"/>
        </w:rPr>
        <w:t>Общие положения.</w:t>
      </w:r>
    </w:p>
    <w:p w:rsidR="00E610FD" w:rsidRPr="007756B3" w:rsidRDefault="005C4718" w:rsidP="007756B3">
      <w:pPr>
        <w:ind w:left="284" w:firstLine="567"/>
        <w:jc w:val="both"/>
        <w:rPr>
          <w:rFonts w:ascii="Times New Roman" w:hAnsi="Times New Roman" w:cs="Times New Roman"/>
          <w:sz w:val="24"/>
        </w:rPr>
      </w:pPr>
      <w:r w:rsidRPr="007756B3">
        <w:rPr>
          <w:rFonts w:ascii="Times New Roman" w:hAnsi="Times New Roman" w:cs="Times New Roman"/>
          <w:sz w:val="24"/>
        </w:rPr>
        <w:t>Областные</w:t>
      </w:r>
      <w:r w:rsidR="00E02B43" w:rsidRPr="007756B3">
        <w:rPr>
          <w:rFonts w:ascii="Times New Roman" w:hAnsi="Times New Roman" w:cs="Times New Roman"/>
          <w:sz w:val="24"/>
        </w:rPr>
        <w:t xml:space="preserve"> соревнования по спортивному туризму на сред</w:t>
      </w:r>
      <w:r w:rsidRPr="007756B3">
        <w:rPr>
          <w:rFonts w:ascii="Times New Roman" w:hAnsi="Times New Roman" w:cs="Times New Roman"/>
          <w:sz w:val="24"/>
        </w:rPr>
        <w:t>ствах п</w:t>
      </w:r>
      <w:r w:rsidR="00383AF9" w:rsidRPr="007756B3">
        <w:rPr>
          <w:rFonts w:ascii="Times New Roman" w:hAnsi="Times New Roman" w:cs="Times New Roman"/>
          <w:sz w:val="24"/>
        </w:rPr>
        <w:t>ередвижения</w:t>
      </w:r>
      <w:r w:rsidR="007756B3" w:rsidRPr="007756B3">
        <w:rPr>
          <w:rFonts w:ascii="Times New Roman" w:hAnsi="Times New Roman" w:cs="Times New Roman"/>
          <w:sz w:val="24"/>
        </w:rPr>
        <w:t xml:space="preserve"> </w:t>
      </w:r>
      <w:r w:rsidR="00383AF9" w:rsidRPr="007756B3">
        <w:rPr>
          <w:rFonts w:ascii="Times New Roman" w:hAnsi="Times New Roman" w:cs="Times New Roman"/>
          <w:sz w:val="24"/>
        </w:rPr>
        <w:t xml:space="preserve">(вело) </w:t>
      </w:r>
      <w:r w:rsidRPr="007756B3">
        <w:rPr>
          <w:rFonts w:ascii="Times New Roman" w:hAnsi="Times New Roman" w:cs="Times New Roman"/>
          <w:sz w:val="24"/>
        </w:rPr>
        <w:t>проводя</w:t>
      </w:r>
      <w:r w:rsidR="00E02B43" w:rsidRPr="007756B3">
        <w:rPr>
          <w:rFonts w:ascii="Times New Roman" w:hAnsi="Times New Roman" w:cs="Times New Roman"/>
          <w:sz w:val="24"/>
        </w:rPr>
        <w:t>тся на дистанции</w:t>
      </w:r>
      <w:r w:rsidR="00E610FD" w:rsidRPr="007756B3">
        <w:rPr>
          <w:rFonts w:ascii="Times New Roman" w:hAnsi="Times New Roman" w:cs="Times New Roman"/>
          <w:sz w:val="24"/>
        </w:rPr>
        <w:t>:</w:t>
      </w:r>
    </w:p>
    <w:p w:rsidR="002445A1" w:rsidRPr="007756B3" w:rsidRDefault="007756B3" w:rsidP="007756B3">
      <w:pPr>
        <w:ind w:left="284" w:firstLine="567"/>
        <w:jc w:val="both"/>
        <w:rPr>
          <w:rFonts w:ascii="Times New Roman" w:hAnsi="Times New Roman" w:cs="Times New Roman"/>
          <w:sz w:val="24"/>
        </w:rPr>
      </w:pPr>
      <w:r w:rsidRPr="007756B3">
        <w:rPr>
          <w:rFonts w:ascii="Times New Roman" w:hAnsi="Times New Roman" w:cs="Times New Roman"/>
          <w:sz w:val="24"/>
        </w:rPr>
        <w:t xml:space="preserve">- </w:t>
      </w:r>
      <w:r w:rsidR="005B0A2A" w:rsidRPr="007756B3">
        <w:rPr>
          <w:rFonts w:ascii="Times New Roman" w:hAnsi="Times New Roman" w:cs="Times New Roman"/>
          <w:sz w:val="24"/>
        </w:rPr>
        <w:t>класс дистанции – 2, количество этапов – 1</w:t>
      </w:r>
      <w:r w:rsidR="00E610FD" w:rsidRPr="007756B3">
        <w:rPr>
          <w:rFonts w:ascii="Times New Roman" w:hAnsi="Times New Roman" w:cs="Times New Roman"/>
          <w:sz w:val="24"/>
        </w:rPr>
        <w:t xml:space="preserve"> (</w:t>
      </w:r>
      <w:r w:rsidR="005B0A2A" w:rsidRPr="007756B3">
        <w:rPr>
          <w:rFonts w:ascii="Times New Roman" w:hAnsi="Times New Roman" w:cs="Times New Roman"/>
          <w:sz w:val="24"/>
        </w:rPr>
        <w:t>Фигурное вождение</w:t>
      </w:r>
      <w:r w:rsidR="00E610FD" w:rsidRPr="007756B3">
        <w:rPr>
          <w:rFonts w:ascii="Times New Roman" w:hAnsi="Times New Roman" w:cs="Times New Roman"/>
          <w:sz w:val="24"/>
        </w:rPr>
        <w:t>)</w:t>
      </w:r>
      <w:r w:rsidR="00055FAC" w:rsidRPr="007756B3">
        <w:rPr>
          <w:rFonts w:ascii="Times New Roman" w:hAnsi="Times New Roman" w:cs="Times New Roman"/>
          <w:sz w:val="24"/>
        </w:rPr>
        <w:t>,</w:t>
      </w:r>
      <w:r w:rsidR="005B0A2A" w:rsidRPr="007756B3">
        <w:rPr>
          <w:rFonts w:ascii="Times New Roman" w:hAnsi="Times New Roman" w:cs="Times New Roman"/>
          <w:sz w:val="24"/>
        </w:rPr>
        <w:t xml:space="preserve"> расстояние между фигурами 5-6 м, ОКВ – 3 мин</w:t>
      </w:r>
      <w:r w:rsidR="00655EB6" w:rsidRPr="007756B3">
        <w:rPr>
          <w:rFonts w:ascii="Times New Roman" w:hAnsi="Times New Roman" w:cs="Times New Roman"/>
          <w:sz w:val="24"/>
        </w:rPr>
        <w:t>.</w:t>
      </w:r>
    </w:p>
    <w:p w:rsidR="00407A03" w:rsidRPr="006205CE" w:rsidRDefault="00407A03" w:rsidP="007756B3">
      <w:pPr>
        <w:numPr>
          <w:ilvl w:val="0"/>
          <w:numId w:val="2"/>
        </w:numPr>
        <w:spacing w:before="120" w:after="120"/>
        <w:ind w:left="0" w:firstLine="284"/>
        <w:jc w:val="center"/>
        <w:rPr>
          <w:rFonts w:ascii="Times New Roman" w:hAnsi="Times New Roman" w:cs="Times New Roman"/>
          <w:b/>
          <w:sz w:val="24"/>
          <w:szCs w:val="24"/>
        </w:rPr>
      </w:pPr>
      <w:r w:rsidRPr="006205CE">
        <w:rPr>
          <w:rFonts w:ascii="Times New Roman" w:hAnsi="Times New Roman" w:cs="Times New Roman"/>
          <w:b/>
          <w:sz w:val="24"/>
          <w:szCs w:val="24"/>
        </w:rPr>
        <w:t>Время и место проведения</w:t>
      </w:r>
      <w:r w:rsidR="00A34621" w:rsidRPr="006205CE">
        <w:rPr>
          <w:rFonts w:ascii="Times New Roman" w:hAnsi="Times New Roman" w:cs="Times New Roman"/>
          <w:b/>
          <w:sz w:val="24"/>
          <w:szCs w:val="24"/>
        </w:rPr>
        <w:t>.</w:t>
      </w:r>
    </w:p>
    <w:p w:rsidR="00E9471E" w:rsidRPr="006205CE" w:rsidRDefault="00383AF9" w:rsidP="0043503A">
      <w:pPr>
        <w:shd w:val="clear" w:color="auto" w:fill="FFFFFF"/>
        <w:ind w:left="284" w:firstLine="567"/>
        <w:jc w:val="both"/>
        <w:rPr>
          <w:rFonts w:ascii="Times New Roman" w:hAnsi="Times New Roman" w:cs="Times New Roman"/>
          <w:sz w:val="24"/>
          <w:szCs w:val="24"/>
        </w:rPr>
      </w:pPr>
      <w:r>
        <w:rPr>
          <w:rFonts w:ascii="Times New Roman" w:hAnsi="Times New Roman" w:cs="Times New Roman"/>
          <w:sz w:val="24"/>
          <w:szCs w:val="24"/>
        </w:rPr>
        <w:t xml:space="preserve">Соревнования </w:t>
      </w:r>
      <w:r w:rsidR="00063F9A">
        <w:rPr>
          <w:rFonts w:ascii="Times New Roman" w:hAnsi="Times New Roman" w:cs="Times New Roman"/>
          <w:sz w:val="24"/>
          <w:szCs w:val="24"/>
        </w:rPr>
        <w:t xml:space="preserve">проводятся </w:t>
      </w:r>
      <w:r w:rsidR="00F018AA">
        <w:rPr>
          <w:rFonts w:ascii="Times New Roman" w:hAnsi="Times New Roman" w:cs="Times New Roman"/>
          <w:sz w:val="24"/>
          <w:szCs w:val="24"/>
        </w:rPr>
        <w:t>03 декабря</w:t>
      </w:r>
      <w:r w:rsidR="00A01B9E" w:rsidRPr="00A01B9E">
        <w:rPr>
          <w:rFonts w:ascii="Times New Roman" w:hAnsi="Times New Roman" w:cs="Times New Roman"/>
          <w:sz w:val="24"/>
          <w:szCs w:val="24"/>
        </w:rPr>
        <w:t xml:space="preserve"> 2021 г</w:t>
      </w:r>
      <w:r w:rsidR="00A01B9E">
        <w:rPr>
          <w:rFonts w:ascii="Times New Roman" w:hAnsi="Times New Roman" w:cs="Times New Roman"/>
          <w:sz w:val="24"/>
          <w:szCs w:val="24"/>
        </w:rPr>
        <w:t>ода</w:t>
      </w:r>
      <w:r w:rsidR="00A01B9E" w:rsidRPr="00A01B9E">
        <w:rPr>
          <w:rFonts w:ascii="Times New Roman" w:hAnsi="Times New Roman" w:cs="Times New Roman"/>
          <w:sz w:val="24"/>
          <w:szCs w:val="24"/>
        </w:rPr>
        <w:t>.</w:t>
      </w:r>
    </w:p>
    <w:p w:rsidR="00373F7F" w:rsidRPr="007756B3" w:rsidRDefault="009F5555" w:rsidP="007756B3">
      <w:pPr>
        <w:shd w:val="clear" w:color="auto" w:fill="FFFFFF"/>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Время</w:t>
      </w:r>
      <w:r w:rsidR="00063F9A">
        <w:rPr>
          <w:rFonts w:ascii="Times New Roman" w:eastAsia="Arial" w:hAnsi="Times New Roman" w:cs="Times New Roman"/>
          <w:sz w:val="24"/>
          <w:szCs w:val="24"/>
        </w:rPr>
        <w:t xml:space="preserve"> и место старта – </w:t>
      </w:r>
      <w:r w:rsidR="00F018AA">
        <w:rPr>
          <w:rFonts w:ascii="Times New Roman" w:eastAsia="Arial" w:hAnsi="Times New Roman" w:cs="Times New Roman"/>
          <w:sz w:val="24"/>
          <w:szCs w:val="24"/>
        </w:rPr>
        <w:t>03 декабря</w:t>
      </w:r>
      <w:r w:rsidR="00063F9A">
        <w:rPr>
          <w:rFonts w:ascii="Times New Roman" w:eastAsia="Arial" w:hAnsi="Times New Roman" w:cs="Times New Roman"/>
          <w:sz w:val="24"/>
          <w:szCs w:val="24"/>
        </w:rPr>
        <w:t xml:space="preserve"> 1</w:t>
      </w:r>
      <w:r w:rsidR="00F018AA">
        <w:rPr>
          <w:rFonts w:ascii="Times New Roman" w:eastAsia="Arial" w:hAnsi="Times New Roman" w:cs="Times New Roman"/>
          <w:sz w:val="24"/>
          <w:szCs w:val="24"/>
        </w:rPr>
        <w:t>4</w:t>
      </w:r>
      <w:r w:rsidR="00063F9A">
        <w:rPr>
          <w:rFonts w:ascii="Times New Roman" w:eastAsia="Arial" w:hAnsi="Times New Roman" w:cs="Times New Roman"/>
          <w:sz w:val="24"/>
          <w:szCs w:val="24"/>
        </w:rPr>
        <w:t>:00</w:t>
      </w:r>
      <w:r w:rsidR="00E610FD" w:rsidRPr="006205CE">
        <w:rPr>
          <w:rFonts w:ascii="Times New Roman" w:eastAsia="Arial" w:hAnsi="Times New Roman" w:cs="Times New Roman"/>
          <w:sz w:val="24"/>
          <w:szCs w:val="24"/>
        </w:rPr>
        <w:t xml:space="preserve">, </w:t>
      </w:r>
      <w:r w:rsidR="00063F9A">
        <w:rPr>
          <w:rFonts w:ascii="Times New Roman" w:eastAsia="Arial" w:hAnsi="Times New Roman" w:cs="Times New Roman"/>
          <w:sz w:val="24"/>
          <w:szCs w:val="24"/>
        </w:rPr>
        <w:t>г. Пенза</w:t>
      </w:r>
      <w:r w:rsidRPr="00A01B9E">
        <w:rPr>
          <w:rFonts w:ascii="Times New Roman" w:eastAsia="Arial" w:hAnsi="Times New Roman" w:cs="Times New Roman"/>
          <w:sz w:val="24"/>
          <w:szCs w:val="24"/>
        </w:rPr>
        <w:t xml:space="preserve">, </w:t>
      </w:r>
      <w:proofErr w:type="spellStart"/>
      <w:r w:rsidR="00A01B9E" w:rsidRPr="00A01B9E">
        <w:rPr>
          <w:rFonts w:ascii="Times New Roman" w:eastAsia="Arial" w:hAnsi="Times New Roman" w:cs="Times New Roman"/>
          <w:sz w:val="24"/>
          <w:szCs w:val="24"/>
        </w:rPr>
        <w:t>ул</w:t>
      </w:r>
      <w:proofErr w:type="gramStart"/>
      <w:r w:rsidR="00A01B9E" w:rsidRPr="00A01B9E">
        <w:rPr>
          <w:rFonts w:ascii="Times New Roman" w:eastAsia="Arial" w:hAnsi="Times New Roman" w:cs="Times New Roman"/>
          <w:sz w:val="24"/>
          <w:szCs w:val="24"/>
        </w:rPr>
        <w:t>.Б</w:t>
      </w:r>
      <w:proofErr w:type="gramEnd"/>
      <w:r w:rsidR="00A01B9E" w:rsidRPr="00A01B9E">
        <w:rPr>
          <w:rFonts w:ascii="Times New Roman" w:eastAsia="Arial" w:hAnsi="Times New Roman" w:cs="Times New Roman"/>
          <w:sz w:val="24"/>
          <w:szCs w:val="24"/>
        </w:rPr>
        <w:t>екешская</w:t>
      </w:r>
      <w:proofErr w:type="spellEnd"/>
      <w:r w:rsidR="00A01B9E" w:rsidRPr="00A01B9E">
        <w:rPr>
          <w:rFonts w:ascii="Times New Roman" w:eastAsia="Arial" w:hAnsi="Times New Roman" w:cs="Times New Roman"/>
          <w:sz w:val="24"/>
          <w:szCs w:val="24"/>
        </w:rPr>
        <w:t>, 14</w:t>
      </w:r>
      <w:r w:rsidR="00A01B9E">
        <w:rPr>
          <w:rFonts w:ascii="Times New Roman" w:eastAsia="Arial" w:hAnsi="Times New Roman" w:cs="Times New Roman"/>
          <w:sz w:val="24"/>
          <w:szCs w:val="24"/>
        </w:rPr>
        <w:t>.</w:t>
      </w:r>
    </w:p>
    <w:p w:rsidR="00CE71A7" w:rsidRPr="00CE71A7" w:rsidRDefault="00D341F4" w:rsidP="007756B3">
      <w:pPr>
        <w:numPr>
          <w:ilvl w:val="0"/>
          <w:numId w:val="2"/>
        </w:numPr>
        <w:spacing w:before="120" w:after="120"/>
        <w:ind w:left="0" w:firstLine="284"/>
        <w:jc w:val="center"/>
        <w:rPr>
          <w:rFonts w:ascii="Times New Roman" w:hAnsi="Times New Roman" w:cs="Times New Roman"/>
          <w:b/>
          <w:sz w:val="24"/>
          <w:szCs w:val="24"/>
        </w:rPr>
      </w:pPr>
      <w:proofErr w:type="spellStart"/>
      <w:r>
        <w:rPr>
          <w:rFonts w:ascii="Times New Roman" w:hAnsi="Times New Roman" w:cs="Times New Roman"/>
          <w:b/>
          <w:sz w:val="24"/>
        </w:rPr>
        <w:t>Неоходимое</w:t>
      </w:r>
      <w:proofErr w:type="spellEnd"/>
      <w:r>
        <w:rPr>
          <w:rFonts w:ascii="Times New Roman" w:hAnsi="Times New Roman" w:cs="Times New Roman"/>
          <w:b/>
          <w:sz w:val="24"/>
        </w:rPr>
        <w:t xml:space="preserve"> снаряжени</w:t>
      </w:r>
      <w:r w:rsidR="00536D70" w:rsidRPr="00536D70">
        <w:rPr>
          <w:rFonts w:ascii="Times New Roman" w:hAnsi="Times New Roman" w:cs="Times New Roman"/>
          <w:b/>
          <w:sz w:val="24"/>
        </w:rPr>
        <w:t>е</w:t>
      </w:r>
      <w:r w:rsidR="00536D70" w:rsidRPr="00536D70">
        <w:rPr>
          <w:b/>
          <w:sz w:val="24"/>
        </w:rPr>
        <w:t>.</w:t>
      </w:r>
    </w:p>
    <w:p w:rsidR="00655EB6" w:rsidRPr="00567F6B" w:rsidRDefault="00E67DDB" w:rsidP="0043503A">
      <w:pPr>
        <w:ind w:left="284" w:firstLine="567"/>
        <w:jc w:val="both"/>
        <w:rPr>
          <w:rFonts w:ascii="Times New Roman" w:hAnsi="Times New Roman" w:cs="Times New Roman"/>
          <w:sz w:val="24"/>
        </w:rPr>
      </w:pPr>
      <w:r>
        <w:rPr>
          <w:rFonts w:ascii="Times New Roman" w:hAnsi="Times New Roman" w:cs="Times New Roman"/>
          <w:sz w:val="24"/>
        </w:rPr>
        <w:t>Для прохождения дистанции</w:t>
      </w:r>
      <w:r w:rsidR="00536D70" w:rsidRPr="00CE71A7">
        <w:rPr>
          <w:rFonts w:ascii="Times New Roman" w:hAnsi="Times New Roman" w:cs="Times New Roman"/>
          <w:sz w:val="24"/>
        </w:rPr>
        <w:t xml:space="preserve"> участник</w:t>
      </w:r>
      <w:r w:rsidR="00F018AA">
        <w:rPr>
          <w:rFonts w:ascii="Times New Roman" w:hAnsi="Times New Roman" w:cs="Times New Roman"/>
          <w:sz w:val="24"/>
        </w:rPr>
        <w:t>ам</w:t>
      </w:r>
      <w:r w:rsidR="00536D70" w:rsidRPr="00CE71A7">
        <w:rPr>
          <w:rFonts w:ascii="Times New Roman" w:hAnsi="Times New Roman" w:cs="Times New Roman"/>
          <w:sz w:val="24"/>
        </w:rPr>
        <w:t xml:space="preserve"> </w:t>
      </w:r>
      <w:r w:rsidR="00F018AA">
        <w:rPr>
          <w:rFonts w:ascii="Times New Roman" w:hAnsi="Times New Roman" w:cs="Times New Roman"/>
          <w:sz w:val="24"/>
        </w:rPr>
        <w:t>предоставляется судейский</w:t>
      </w:r>
      <w:r w:rsidR="00D341F4">
        <w:rPr>
          <w:rFonts w:ascii="Times New Roman" w:hAnsi="Times New Roman" w:cs="Times New Roman"/>
          <w:sz w:val="24"/>
        </w:rPr>
        <w:t xml:space="preserve"> велосипед</w:t>
      </w:r>
      <w:r w:rsidR="005B0A2A">
        <w:rPr>
          <w:rFonts w:ascii="Times New Roman" w:hAnsi="Times New Roman" w:cs="Times New Roman"/>
          <w:sz w:val="24"/>
        </w:rPr>
        <w:t>.</w:t>
      </w:r>
      <w:r w:rsidR="00536D70" w:rsidRPr="00CE71A7">
        <w:rPr>
          <w:rFonts w:ascii="Times New Roman" w:hAnsi="Times New Roman" w:cs="Times New Roman"/>
          <w:sz w:val="24"/>
        </w:rPr>
        <w:t xml:space="preserve"> Контрольный груз не предусмотрен. Наличие шлемов и перчаток у участников обязательно.</w:t>
      </w:r>
    </w:p>
    <w:p w:rsidR="00567F6B" w:rsidRPr="00567F6B" w:rsidRDefault="00567F6B" w:rsidP="007756B3">
      <w:pPr>
        <w:numPr>
          <w:ilvl w:val="0"/>
          <w:numId w:val="2"/>
        </w:numPr>
        <w:spacing w:before="120" w:after="120"/>
        <w:ind w:left="0" w:firstLine="284"/>
        <w:jc w:val="center"/>
        <w:rPr>
          <w:rFonts w:ascii="Times New Roman" w:hAnsi="Times New Roman" w:cs="Times New Roman"/>
          <w:b/>
          <w:sz w:val="32"/>
          <w:szCs w:val="24"/>
        </w:rPr>
      </w:pPr>
      <w:r w:rsidRPr="00567F6B">
        <w:rPr>
          <w:rFonts w:ascii="Times New Roman" w:hAnsi="Times New Roman" w:cs="Times New Roman"/>
          <w:b/>
          <w:sz w:val="24"/>
        </w:rPr>
        <w:t>Прохождение дистанции.</w:t>
      </w:r>
    </w:p>
    <w:p w:rsidR="00B9164E" w:rsidRPr="007756B3" w:rsidRDefault="00655EB6" w:rsidP="007756B3">
      <w:pPr>
        <w:ind w:left="284" w:firstLine="567"/>
        <w:jc w:val="both"/>
        <w:rPr>
          <w:rFonts w:ascii="Times New Roman" w:hAnsi="Times New Roman" w:cs="Times New Roman"/>
          <w:sz w:val="24"/>
        </w:rPr>
      </w:pPr>
      <w:r w:rsidRPr="007756B3">
        <w:rPr>
          <w:rFonts w:ascii="Times New Roman" w:hAnsi="Times New Roman" w:cs="Times New Roman"/>
          <w:sz w:val="24"/>
        </w:rPr>
        <w:t>Соревнования на дистанции заключаются в прохождении набора технических элементов (</w:t>
      </w:r>
      <w:r w:rsidR="00383AF9" w:rsidRPr="007756B3">
        <w:rPr>
          <w:rFonts w:ascii="Times New Roman" w:hAnsi="Times New Roman" w:cs="Times New Roman"/>
          <w:sz w:val="24"/>
        </w:rPr>
        <w:t>фигур</w:t>
      </w:r>
      <w:r w:rsidRPr="007756B3">
        <w:rPr>
          <w:rFonts w:ascii="Times New Roman" w:hAnsi="Times New Roman" w:cs="Times New Roman"/>
          <w:sz w:val="24"/>
        </w:rPr>
        <w:t>) и определенных заданий, разделенных по технике прохождения на этапы.</w:t>
      </w:r>
      <w:r w:rsidR="007756B3">
        <w:rPr>
          <w:rFonts w:ascii="Times New Roman" w:hAnsi="Times New Roman" w:cs="Times New Roman"/>
          <w:sz w:val="24"/>
        </w:rPr>
        <w:t xml:space="preserve"> </w:t>
      </w:r>
      <w:r w:rsidRPr="007756B3">
        <w:rPr>
          <w:rFonts w:ascii="Times New Roman" w:hAnsi="Times New Roman" w:cs="Times New Roman"/>
          <w:sz w:val="24"/>
        </w:rPr>
        <w:t>Тренировка на оборудованной дистанции запрещена.</w:t>
      </w:r>
      <w:r w:rsidR="007756B3">
        <w:rPr>
          <w:rFonts w:ascii="Times New Roman" w:hAnsi="Times New Roman" w:cs="Times New Roman"/>
          <w:sz w:val="24"/>
        </w:rPr>
        <w:t xml:space="preserve"> </w:t>
      </w:r>
      <w:r w:rsidRPr="007756B3">
        <w:rPr>
          <w:rFonts w:ascii="Times New Roman" w:hAnsi="Times New Roman" w:cs="Times New Roman"/>
          <w:sz w:val="24"/>
        </w:rPr>
        <w:t>Прохождение дистанции осуществляется без контрольного груза, багажник не обязателен.</w:t>
      </w:r>
      <w:r w:rsidR="007756B3">
        <w:rPr>
          <w:rFonts w:ascii="Times New Roman" w:hAnsi="Times New Roman" w:cs="Times New Roman"/>
          <w:sz w:val="24"/>
        </w:rPr>
        <w:t xml:space="preserve"> </w:t>
      </w:r>
      <w:r w:rsidRPr="007756B3">
        <w:rPr>
          <w:rFonts w:ascii="Times New Roman" w:hAnsi="Times New Roman" w:cs="Times New Roman"/>
          <w:sz w:val="24"/>
        </w:rPr>
        <w:t xml:space="preserve">Штрафные баллы начисляются согласно таблице штрафов (Приложение </w:t>
      </w:r>
      <w:r w:rsidR="00F2447D" w:rsidRPr="007756B3">
        <w:rPr>
          <w:rFonts w:ascii="Times New Roman" w:hAnsi="Times New Roman" w:cs="Times New Roman"/>
          <w:sz w:val="24"/>
        </w:rPr>
        <w:t>№1</w:t>
      </w:r>
      <w:r w:rsidRPr="007756B3">
        <w:rPr>
          <w:rFonts w:ascii="Times New Roman" w:hAnsi="Times New Roman" w:cs="Times New Roman"/>
          <w:sz w:val="24"/>
        </w:rPr>
        <w:t>).</w:t>
      </w:r>
    </w:p>
    <w:p w:rsidR="00655EB6" w:rsidRPr="00F2447D" w:rsidRDefault="00655EB6" w:rsidP="007756B3">
      <w:pPr>
        <w:numPr>
          <w:ilvl w:val="0"/>
          <w:numId w:val="2"/>
        </w:numPr>
        <w:spacing w:before="120" w:after="120"/>
        <w:ind w:left="0" w:firstLine="284"/>
        <w:jc w:val="center"/>
        <w:rPr>
          <w:rFonts w:ascii="Times New Roman" w:hAnsi="Times New Roman" w:cs="Times New Roman"/>
          <w:b/>
          <w:sz w:val="24"/>
          <w:szCs w:val="24"/>
        </w:rPr>
      </w:pPr>
      <w:r w:rsidRPr="00F2447D">
        <w:rPr>
          <w:rFonts w:ascii="Times New Roman" w:hAnsi="Times New Roman" w:cs="Times New Roman"/>
          <w:b/>
          <w:sz w:val="24"/>
          <w:szCs w:val="24"/>
        </w:rPr>
        <w:t>Описание этапов личной, тактико-технической дистанции.</w:t>
      </w:r>
    </w:p>
    <w:p w:rsidR="006205CE" w:rsidRPr="00F17B4E" w:rsidRDefault="001A36F1" w:rsidP="00236B2C">
      <w:pPr>
        <w:ind w:firstLine="284"/>
        <w:jc w:val="center"/>
        <w:rPr>
          <w:rFonts w:ascii="Times New Roman" w:hAnsi="Times New Roman" w:cs="Times New Roman"/>
          <w:b/>
          <w:sz w:val="24"/>
          <w:szCs w:val="24"/>
          <w:u w:val="single"/>
        </w:rPr>
      </w:pPr>
      <w:r>
        <w:rPr>
          <w:rFonts w:ascii="Times New Roman" w:hAnsi="Times New Roman" w:cs="Times New Roman"/>
          <w:b/>
          <w:sz w:val="24"/>
          <w:szCs w:val="24"/>
          <w:u w:val="single"/>
        </w:rPr>
        <w:t>Э</w:t>
      </w:r>
      <w:r w:rsidR="00373F7F" w:rsidRPr="00F17B4E">
        <w:rPr>
          <w:rFonts w:ascii="Times New Roman" w:hAnsi="Times New Roman" w:cs="Times New Roman"/>
          <w:b/>
          <w:sz w:val="24"/>
          <w:szCs w:val="24"/>
          <w:u w:val="single"/>
        </w:rPr>
        <w:t>тап «Фигурное вождение»</w:t>
      </w:r>
    </w:p>
    <w:p w:rsidR="00D17D63" w:rsidRDefault="004F38D2" w:rsidP="007756B3">
      <w:pPr>
        <w:ind w:left="284" w:firstLine="567"/>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Этап </w:t>
      </w:r>
      <w:r w:rsidR="006205CE" w:rsidRPr="006205CE">
        <w:rPr>
          <w:rFonts w:ascii="Times New Roman" w:hAnsi="Times New Roman" w:cs="Times New Roman"/>
          <w:sz w:val="24"/>
          <w:szCs w:val="24"/>
          <w:lang w:bidi="ru-RU"/>
        </w:rPr>
        <w:t>устанавливается на ровной площадке, на твердой поверхности.</w:t>
      </w:r>
    </w:p>
    <w:p w:rsidR="00D17D63" w:rsidRPr="006205CE" w:rsidRDefault="005B0A2A" w:rsidP="007756B3">
      <w:pPr>
        <w:pStyle w:val="a9"/>
        <w:ind w:left="284"/>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Количество фигур – 6</w:t>
      </w:r>
      <w:r w:rsidR="00F17B4E">
        <w:rPr>
          <w:rFonts w:ascii="Times New Roman" w:hAnsi="Times New Roman" w:cs="Times New Roman"/>
          <w:b w:val="0"/>
          <w:sz w:val="24"/>
          <w:szCs w:val="24"/>
          <w:lang w:bidi="ru-RU"/>
        </w:rPr>
        <w:t>.</w:t>
      </w:r>
      <w:r w:rsidR="007756B3">
        <w:rPr>
          <w:rFonts w:ascii="Times New Roman" w:hAnsi="Times New Roman" w:cs="Times New Roman"/>
          <w:b w:val="0"/>
          <w:sz w:val="24"/>
          <w:szCs w:val="24"/>
          <w:lang w:bidi="ru-RU"/>
        </w:rPr>
        <w:t xml:space="preserve"> </w:t>
      </w:r>
      <w:r>
        <w:rPr>
          <w:rFonts w:ascii="Times New Roman" w:hAnsi="Times New Roman" w:cs="Times New Roman"/>
          <w:b w:val="0"/>
          <w:sz w:val="24"/>
          <w:szCs w:val="24"/>
          <w:lang w:bidi="ru-RU"/>
        </w:rPr>
        <w:t>Расстояние между фигурами – 5-6</w:t>
      </w:r>
      <w:r w:rsidR="00F2447D">
        <w:rPr>
          <w:rFonts w:ascii="Times New Roman" w:hAnsi="Times New Roman" w:cs="Times New Roman"/>
          <w:b w:val="0"/>
          <w:sz w:val="24"/>
          <w:szCs w:val="24"/>
          <w:lang w:bidi="ru-RU"/>
        </w:rPr>
        <w:t xml:space="preserve"> м</w:t>
      </w:r>
      <w:r w:rsidR="004F38D2">
        <w:rPr>
          <w:rFonts w:ascii="Times New Roman" w:hAnsi="Times New Roman" w:cs="Times New Roman"/>
          <w:b w:val="0"/>
          <w:sz w:val="24"/>
          <w:szCs w:val="24"/>
          <w:lang w:bidi="ru-RU"/>
        </w:rPr>
        <w:t>.</w:t>
      </w:r>
      <w:r w:rsidR="007756B3">
        <w:rPr>
          <w:rFonts w:ascii="Times New Roman" w:hAnsi="Times New Roman" w:cs="Times New Roman"/>
          <w:b w:val="0"/>
          <w:sz w:val="24"/>
          <w:szCs w:val="24"/>
          <w:lang w:bidi="ru-RU"/>
        </w:rPr>
        <w:t xml:space="preserve"> </w:t>
      </w:r>
      <w:r w:rsidR="004F38D2">
        <w:rPr>
          <w:rFonts w:ascii="Times New Roman" w:hAnsi="Times New Roman" w:cs="Times New Roman"/>
          <w:b w:val="0"/>
          <w:sz w:val="24"/>
          <w:szCs w:val="24"/>
          <w:lang w:bidi="ru-RU"/>
        </w:rPr>
        <w:t>КВ –</w:t>
      </w:r>
      <w:r>
        <w:rPr>
          <w:rFonts w:ascii="Times New Roman" w:hAnsi="Times New Roman" w:cs="Times New Roman"/>
          <w:b w:val="0"/>
          <w:sz w:val="24"/>
          <w:szCs w:val="24"/>
          <w:lang w:bidi="ru-RU"/>
        </w:rPr>
        <w:t xml:space="preserve"> 3</w:t>
      </w:r>
      <w:r w:rsidR="004F38D2">
        <w:rPr>
          <w:rFonts w:ascii="Times New Roman" w:hAnsi="Times New Roman" w:cs="Times New Roman"/>
          <w:b w:val="0"/>
          <w:sz w:val="24"/>
          <w:szCs w:val="24"/>
          <w:lang w:bidi="ru-RU"/>
        </w:rPr>
        <w:t xml:space="preserve"> мин.</w:t>
      </w:r>
    </w:p>
    <w:p w:rsidR="006205CE" w:rsidRPr="007756B3" w:rsidRDefault="004F38D2" w:rsidP="007756B3">
      <w:pPr>
        <w:numPr>
          <w:ilvl w:val="0"/>
          <w:numId w:val="2"/>
        </w:numPr>
        <w:spacing w:before="120" w:after="120"/>
        <w:ind w:left="0" w:firstLine="284"/>
        <w:jc w:val="center"/>
        <w:rPr>
          <w:rFonts w:ascii="Times New Roman" w:hAnsi="Times New Roman" w:cs="Times New Roman"/>
          <w:b/>
          <w:sz w:val="24"/>
          <w:szCs w:val="24"/>
        </w:rPr>
      </w:pPr>
      <w:r w:rsidRPr="007756B3">
        <w:rPr>
          <w:rFonts w:ascii="Times New Roman" w:hAnsi="Times New Roman" w:cs="Times New Roman"/>
          <w:b/>
          <w:sz w:val="24"/>
          <w:szCs w:val="24"/>
        </w:rPr>
        <w:t xml:space="preserve">Прохождение этапа </w:t>
      </w:r>
      <w:r w:rsidR="006205CE" w:rsidRPr="007756B3">
        <w:rPr>
          <w:rFonts w:ascii="Times New Roman" w:hAnsi="Times New Roman" w:cs="Times New Roman"/>
          <w:b/>
          <w:sz w:val="24"/>
          <w:szCs w:val="24"/>
        </w:rPr>
        <w:t>фигурного вождения</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На дистанции фигурного вождения участники на велосипедах выполняют специальные упражнения (проходят фигуры) в определенной последовательности.</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Задача участника на этапе (дистанции) - пройти от старта до финиша, преодолев при этом все предусмотренные условиями соревнований фигуры, боковые границы которых могут являться разметкой.</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Границами фигур могут являться её габаритные границы, линии разметки, вертикальные и горизонтальные ограничители, оборудованные в соответствии с описаниями и требованиями к ним.</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Выезд двумя колесами за границу фигуры является завершением прохождения фигуры.</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Началом и окончанием фигуры являются воображаемая линия, соединяющая начальные и конечные ограничители или стойки (иногда они совпадают).</w:t>
      </w:r>
    </w:p>
    <w:p w:rsidR="006205CE" w:rsidRPr="007756B3" w:rsidRDefault="007756B3" w:rsidP="007756B3">
      <w:pPr>
        <w:ind w:left="284" w:firstLine="567"/>
        <w:jc w:val="both"/>
        <w:rPr>
          <w:rFonts w:ascii="Times New Roman" w:hAnsi="Times New Roman" w:cs="Times New Roman"/>
          <w:sz w:val="24"/>
        </w:rPr>
      </w:pPr>
      <w:r>
        <w:rPr>
          <w:rFonts w:ascii="Times New Roman" w:hAnsi="Times New Roman" w:cs="Times New Roman"/>
          <w:sz w:val="24"/>
        </w:rPr>
        <w:t xml:space="preserve">Прохождением фигуры является пересечение начала фигуры передним </w:t>
      </w:r>
      <w:r w:rsidR="006205CE" w:rsidRPr="007756B3">
        <w:rPr>
          <w:rFonts w:ascii="Times New Roman" w:hAnsi="Times New Roman" w:cs="Times New Roman"/>
          <w:sz w:val="24"/>
        </w:rPr>
        <w:t>колесом велосипеда.</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При маневрировании участники могут пересекать уже пройденные фигуры, не нарушая целостности их разметки.</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sz w:val="24"/>
        </w:rPr>
        <w:t>Отрыв колеса (колес) запрещены.</w:t>
      </w:r>
    </w:p>
    <w:p w:rsidR="006205CE" w:rsidRPr="007756B3" w:rsidRDefault="00B9164E" w:rsidP="007756B3">
      <w:pPr>
        <w:ind w:left="284" w:firstLine="567"/>
        <w:jc w:val="both"/>
        <w:rPr>
          <w:rFonts w:ascii="Times New Roman" w:hAnsi="Times New Roman" w:cs="Times New Roman"/>
          <w:sz w:val="24"/>
        </w:rPr>
      </w:pPr>
      <w:r w:rsidRPr="007756B3">
        <w:rPr>
          <w:rFonts w:ascii="Times New Roman" w:hAnsi="Times New Roman" w:cs="Times New Roman"/>
          <w:sz w:val="24"/>
        </w:rPr>
        <w:t>Т</w:t>
      </w:r>
      <w:r w:rsidR="001A36F1" w:rsidRPr="007756B3">
        <w:rPr>
          <w:rFonts w:ascii="Times New Roman" w:hAnsi="Times New Roman" w:cs="Times New Roman"/>
          <w:sz w:val="24"/>
        </w:rPr>
        <w:t>ренировки на оборудованной дистанции</w:t>
      </w:r>
      <w:r w:rsidRPr="007756B3">
        <w:rPr>
          <w:rFonts w:ascii="Times New Roman" w:hAnsi="Times New Roman" w:cs="Times New Roman"/>
          <w:sz w:val="24"/>
        </w:rPr>
        <w:t xml:space="preserve"> </w:t>
      </w:r>
      <w:r w:rsidR="006205CE" w:rsidRPr="007756B3">
        <w:rPr>
          <w:rFonts w:ascii="Times New Roman" w:hAnsi="Times New Roman" w:cs="Times New Roman"/>
          <w:sz w:val="24"/>
        </w:rPr>
        <w:t>запрещены.</w:t>
      </w:r>
    </w:p>
    <w:p w:rsidR="006205CE" w:rsidRPr="007756B3" w:rsidRDefault="00B9164E" w:rsidP="007756B3">
      <w:pPr>
        <w:ind w:left="284" w:firstLine="567"/>
        <w:jc w:val="both"/>
        <w:rPr>
          <w:rFonts w:ascii="Times New Roman" w:hAnsi="Times New Roman" w:cs="Times New Roman"/>
          <w:sz w:val="24"/>
        </w:rPr>
      </w:pPr>
      <w:r w:rsidRPr="007756B3">
        <w:rPr>
          <w:rFonts w:ascii="Times New Roman" w:hAnsi="Times New Roman" w:cs="Times New Roman"/>
          <w:sz w:val="24"/>
        </w:rPr>
        <w:t>Схема этапа</w:t>
      </w:r>
      <w:r w:rsidR="006205CE" w:rsidRPr="007756B3">
        <w:rPr>
          <w:rFonts w:ascii="Times New Roman" w:hAnsi="Times New Roman" w:cs="Times New Roman"/>
          <w:sz w:val="24"/>
        </w:rPr>
        <w:t xml:space="preserve"> вывешивается не менее чем за 30 мин до старта.</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Примечание.</w:t>
      </w:r>
      <w:r w:rsidRPr="007756B3">
        <w:rPr>
          <w:rFonts w:ascii="Times New Roman" w:hAnsi="Times New Roman" w:cs="Times New Roman"/>
          <w:sz w:val="24"/>
        </w:rPr>
        <w:t xml:space="preserve"> Ограничители имеют высоту 0,20 м, ширину 40-50 мм. Ограничител</w:t>
      </w:r>
      <w:r w:rsidR="00F018AA">
        <w:rPr>
          <w:rFonts w:ascii="Times New Roman" w:hAnsi="Times New Roman" w:cs="Times New Roman"/>
          <w:sz w:val="24"/>
        </w:rPr>
        <w:t xml:space="preserve">и на въезде и выезде из фигуры </w:t>
      </w:r>
      <w:r w:rsidRPr="007756B3">
        <w:rPr>
          <w:rFonts w:ascii="Times New Roman" w:hAnsi="Times New Roman" w:cs="Times New Roman"/>
          <w:sz w:val="24"/>
        </w:rPr>
        <w:t>имеют отличный от других ограничителей</w:t>
      </w:r>
      <w:r w:rsidR="00450925" w:rsidRPr="007756B3">
        <w:rPr>
          <w:rFonts w:ascii="Times New Roman" w:hAnsi="Times New Roman" w:cs="Times New Roman"/>
          <w:sz w:val="24"/>
        </w:rPr>
        <w:t xml:space="preserve"> цвет</w:t>
      </w:r>
      <w:r w:rsidRPr="007756B3">
        <w:rPr>
          <w:rFonts w:ascii="Times New Roman" w:hAnsi="Times New Roman" w:cs="Times New Roman"/>
          <w:sz w:val="24"/>
        </w:rPr>
        <w:t>.</w:t>
      </w:r>
    </w:p>
    <w:p w:rsidR="006205CE" w:rsidRPr="007756B3" w:rsidRDefault="006205CE" w:rsidP="007756B3">
      <w:pPr>
        <w:numPr>
          <w:ilvl w:val="0"/>
          <w:numId w:val="2"/>
        </w:numPr>
        <w:spacing w:before="120" w:after="120"/>
        <w:ind w:left="0" w:firstLine="284"/>
        <w:jc w:val="center"/>
        <w:rPr>
          <w:rFonts w:ascii="Times New Roman" w:hAnsi="Times New Roman" w:cs="Times New Roman"/>
          <w:b/>
          <w:sz w:val="24"/>
          <w:szCs w:val="24"/>
        </w:rPr>
      </w:pPr>
      <w:r w:rsidRPr="007756B3">
        <w:rPr>
          <w:rFonts w:ascii="Times New Roman" w:hAnsi="Times New Roman" w:cs="Times New Roman"/>
          <w:b/>
          <w:sz w:val="24"/>
          <w:szCs w:val="24"/>
        </w:rPr>
        <w:lastRenderedPageBreak/>
        <w:t>Описание и прохождение фигур.</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Круг.</w:t>
      </w:r>
      <w:r w:rsidRPr="007756B3">
        <w:rPr>
          <w:rFonts w:ascii="Times New Roman" w:hAnsi="Times New Roman" w:cs="Times New Roman"/>
          <w:sz w:val="24"/>
        </w:rPr>
        <w:t xml:space="preserve"> Фигуру образует окружность диаметром </w:t>
      </w:r>
      <w:smartTag w:uri="urn:schemas-microsoft-com:office:smarttags" w:element="metricconverter">
        <w:smartTagPr>
          <w:attr w:name="ProductID" w:val="3 м"/>
        </w:smartTagPr>
        <w:r w:rsidRPr="007756B3">
          <w:rPr>
            <w:rFonts w:ascii="Times New Roman" w:hAnsi="Times New Roman" w:cs="Times New Roman"/>
            <w:sz w:val="24"/>
          </w:rPr>
          <w:t>3 м</w:t>
        </w:r>
      </w:smartTag>
      <w:r w:rsidRPr="007756B3">
        <w:rPr>
          <w:rFonts w:ascii="Times New Roman" w:hAnsi="Times New Roman" w:cs="Times New Roman"/>
          <w:sz w:val="24"/>
        </w:rPr>
        <w:t xml:space="preserve">, с разрывом </w:t>
      </w:r>
      <w:smartTag w:uri="urn:schemas-microsoft-com:office:smarttags" w:element="metricconverter">
        <w:smartTagPr>
          <w:attr w:name="ProductID" w:val="1 м"/>
        </w:smartTagPr>
        <w:r w:rsidRPr="007756B3">
          <w:rPr>
            <w:rFonts w:ascii="Times New Roman" w:hAnsi="Times New Roman" w:cs="Times New Roman"/>
            <w:sz w:val="24"/>
          </w:rPr>
          <w:t>1 м</w:t>
        </w:r>
      </w:smartTag>
      <w:r w:rsidRPr="007756B3">
        <w:rPr>
          <w:rFonts w:ascii="Times New Roman" w:hAnsi="Times New Roman" w:cs="Times New Roman"/>
          <w:sz w:val="24"/>
        </w:rPr>
        <w:t>. По окружности равномерно устанавливаются 9 ограничителей. Участник въезжает  через разрыв, разворачивается внутри и выезжает через разрыв обратно, не сбивая ограничителей и не пересекая разметку.</w:t>
      </w:r>
    </w:p>
    <w:p w:rsidR="006205CE" w:rsidRPr="007756B3" w:rsidRDefault="00412EA8" w:rsidP="007756B3">
      <w:pPr>
        <w:ind w:left="284" w:firstLine="567"/>
        <w:jc w:val="both"/>
        <w:rPr>
          <w:rFonts w:ascii="Times New Roman" w:hAnsi="Times New Roman" w:cs="Times New Roman"/>
          <w:sz w:val="24"/>
        </w:rPr>
      </w:pPr>
      <w:proofErr w:type="gramStart"/>
      <w:r w:rsidRPr="00412EA8">
        <w:rPr>
          <w:rFonts w:ascii="Times New Roman" w:hAnsi="Times New Roman" w:cs="Times New Roman"/>
          <w:b/>
          <w:sz w:val="24"/>
        </w:rPr>
        <w:t>Стоп-линия</w:t>
      </w:r>
      <w:proofErr w:type="gramEnd"/>
      <w:r w:rsidRPr="00412EA8">
        <w:rPr>
          <w:rFonts w:ascii="Times New Roman" w:hAnsi="Times New Roman" w:cs="Times New Roman"/>
          <w:b/>
          <w:sz w:val="24"/>
        </w:rPr>
        <w:t>.</w:t>
      </w:r>
      <w:r>
        <w:t xml:space="preserve"> </w:t>
      </w:r>
      <w:r w:rsidRPr="00412EA8">
        <w:rPr>
          <w:rFonts w:ascii="Times New Roman" w:hAnsi="Times New Roman" w:cs="Times New Roman"/>
          <w:sz w:val="24"/>
        </w:rPr>
        <w:t>Фигура представляет собой полосу шириной 0,1 м и длиной 1 м, ограниченную с торцов двумя перпендикулярными к полосе линиями разметки длиной 1 м со стороны въезда.</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Ворота.</w:t>
      </w:r>
      <w:r w:rsidRPr="007756B3">
        <w:rPr>
          <w:rFonts w:ascii="Times New Roman" w:hAnsi="Times New Roman" w:cs="Times New Roman"/>
          <w:sz w:val="24"/>
        </w:rPr>
        <w:t xml:space="preserve"> Фигура образована двумя вертикальными стойками, установленными на расстоянии </w:t>
      </w:r>
      <w:smartTag w:uri="urn:schemas-microsoft-com:office:smarttags" w:element="metricconverter">
        <w:smartTagPr>
          <w:attr w:name="ProductID" w:val="0,9 м"/>
        </w:smartTagPr>
        <w:r w:rsidRPr="007756B3">
          <w:rPr>
            <w:rFonts w:ascii="Times New Roman" w:hAnsi="Times New Roman" w:cs="Times New Roman"/>
            <w:sz w:val="24"/>
          </w:rPr>
          <w:t>0,9 м</w:t>
        </w:r>
      </w:smartTag>
      <w:r w:rsidRPr="007756B3">
        <w:rPr>
          <w:rFonts w:ascii="Times New Roman" w:hAnsi="Times New Roman" w:cs="Times New Roman"/>
          <w:sz w:val="24"/>
        </w:rPr>
        <w:t xml:space="preserve"> друг от друга, и поперечной перекладиной на высоте </w:t>
      </w:r>
      <w:smartTag w:uri="urn:schemas-microsoft-com:office:smarttags" w:element="metricconverter">
        <w:smartTagPr>
          <w:attr w:name="ProductID" w:val="1,2 м"/>
        </w:smartTagPr>
        <w:r w:rsidRPr="007756B3">
          <w:rPr>
            <w:rFonts w:ascii="Times New Roman" w:hAnsi="Times New Roman" w:cs="Times New Roman"/>
            <w:sz w:val="24"/>
          </w:rPr>
          <w:t>1,2 м</w:t>
        </w:r>
      </w:smartTag>
      <w:r w:rsidRPr="007756B3">
        <w:rPr>
          <w:rFonts w:ascii="Times New Roman" w:hAnsi="Times New Roman" w:cs="Times New Roman"/>
          <w:sz w:val="24"/>
        </w:rPr>
        <w:t>. Перекладина не закреплена и свободно лежит на стойках. Участник проезжает ворота, не разрушая их.</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Кольцо.</w:t>
      </w:r>
      <w:r w:rsidRPr="007756B3">
        <w:rPr>
          <w:rFonts w:ascii="Times New Roman" w:hAnsi="Times New Roman" w:cs="Times New Roman"/>
          <w:sz w:val="24"/>
        </w:rPr>
        <w:t xml:space="preserve"> Фигура состоит из двух стоек с кронштейнами на высоте </w:t>
      </w:r>
      <w:smartTag w:uri="urn:schemas-microsoft-com:office:smarttags" w:element="metricconverter">
        <w:smartTagPr>
          <w:attr w:name="ProductID" w:val="1,4 м"/>
        </w:smartTagPr>
        <w:r w:rsidRPr="007756B3">
          <w:rPr>
            <w:rFonts w:ascii="Times New Roman" w:hAnsi="Times New Roman" w:cs="Times New Roman"/>
            <w:sz w:val="24"/>
          </w:rPr>
          <w:t>1,4 м</w:t>
        </w:r>
      </w:smartTag>
      <w:r w:rsidRPr="007756B3">
        <w:rPr>
          <w:rFonts w:ascii="Times New Roman" w:hAnsi="Times New Roman" w:cs="Times New Roman"/>
          <w:sz w:val="24"/>
        </w:rPr>
        <w:t xml:space="preserve">, установленных на расстоянии </w:t>
      </w:r>
      <w:smartTag w:uri="urn:schemas-microsoft-com:office:smarttags" w:element="metricconverter">
        <w:smartTagPr>
          <w:attr w:name="ProductID" w:val="5 м"/>
        </w:smartTagPr>
        <w:r w:rsidRPr="007756B3">
          <w:rPr>
            <w:rFonts w:ascii="Times New Roman" w:hAnsi="Times New Roman" w:cs="Times New Roman"/>
            <w:sz w:val="24"/>
          </w:rPr>
          <w:t>5 м</w:t>
        </w:r>
      </w:smartTag>
      <w:r w:rsidRPr="007756B3">
        <w:rPr>
          <w:rFonts w:ascii="Times New Roman" w:hAnsi="Times New Roman" w:cs="Times New Roman"/>
          <w:sz w:val="24"/>
        </w:rPr>
        <w:t xml:space="preserve"> и ограничительной разметки, нанесенной параллельно линии стоек на расстоянии</w:t>
      </w:r>
      <w:proofErr w:type="gramStart"/>
      <w:r w:rsidRPr="007756B3">
        <w:rPr>
          <w:rFonts w:ascii="Times New Roman" w:hAnsi="Times New Roman" w:cs="Times New Roman"/>
          <w:sz w:val="24"/>
        </w:rPr>
        <w:t>1</w:t>
      </w:r>
      <w:proofErr w:type="gramEnd"/>
      <w:r w:rsidRPr="007756B3">
        <w:rPr>
          <w:rFonts w:ascii="Times New Roman" w:hAnsi="Times New Roman" w:cs="Times New Roman"/>
          <w:sz w:val="24"/>
        </w:rPr>
        <w:t xml:space="preserve">,5 м от нее на одном уровне. На ее концах устанавливаются ограничители. На одной стойке висит кольцо диаметром </w:t>
      </w:r>
      <w:smartTag w:uri="urn:schemas-microsoft-com:office:smarttags" w:element="metricconverter">
        <w:smartTagPr>
          <w:attr w:name="ProductID" w:val="0,2 м"/>
        </w:smartTagPr>
        <w:r w:rsidRPr="007756B3">
          <w:rPr>
            <w:rFonts w:ascii="Times New Roman" w:hAnsi="Times New Roman" w:cs="Times New Roman"/>
            <w:sz w:val="24"/>
          </w:rPr>
          <w:t>0,2 м</w:t>
        </w:r>
      </w:smartTag>
      <w:r w:rsidRPr="007756B3">
        <w:rPr>
          <w:rFonts w:ascii="Times New Roman" w:hAnsi="Times New Roman" w:cs="Times New Roman"/>
          <w:sz w:val="24"/>
        </w:rPr>
        <w:t>. Участнику необходимо снять кольцо одной рукой и повесить его на другую стойку другой рукой, не пересекая, при маневрировании, ограничительных линий.</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Восьмерка.</w:t>
      </w:r>
      <w:r w:rsidRPr="007756B3">
        <w:rPr>
          <w:rFonts w:ascii="Times New Roman" w:hAnsi="Times New Roman" w:cs="Times New Roman"/>
          <w:sz w:val="24"/>
        </w:rPr>
        <w:t xml:space="preserve"> Фигуру образуют две соприкасающиеся окружности диаметром </w:t>
      </w:r>
      <w:smartTag w:uri="urn:schemas-microsoft-com:office:smarttags" w:element="metricconverter">
        <w:smartTagPr>
          <w:attr w:name="ProductID" w:val="3 м"/>
        </w:smartTagPr>
        <w:r w:rsidRPr="007756B3">
          <w:rPr>
            <w:rFonts w:ascii="Times New Roman" w:hAnsi="Times New Roman" w:cs="Times New Roman"/>
            <w:sz w:val="24"/>
          </w:rPr>
          <w:t>3 м</w:t>
        </w:r>
      </w:smartTag>
      <w:r w:rsidRPr="007756B3">
        <w:rPr>
          <w:rFonts w:ascii="Times New Roman" w:hAnsi="Times New Roman" w:cs="Times New Roman"/>
          <w:sz w:val="24"/>
        </w:rPr>
        <w:t xml:space="preserve">, с двумя разрывами шириной </w:t>
      </w:r>
      <w:smartTag w:uri="urn:schemas-microsoft-com:office:smarttags" w:element="metricconverter">
        <w:smartTagPr>
          <w:attr w:name="ProductID" w:val="1 м"/>
        </w:smartTagPr>
        <w:r w:rsidRPr="007756B3">
          <w:rPr>
            <w:rFonts w:ascii="Times New Roman" w:hAnsi="Times New Roman" w:cs="Times New Roman"/>
            <w:sz w:val="24"/>
          </w:rPr>
          <w:t>1 м</w:t>
        </w:r>
      </w:smartTag>
      <w:r w:rsidRPr="007756B3">
        <w:rPr>
          <w:rFonts w:ascii="Times New Roman" w:hAnsi="Times New Roman" w:cs="Times New Roman"/>
          <w:sz w:val="24"/>
        </w:rPr>
        <w:t>. Точки разрыва находятся на минимальных расстояниях от соприкосновения окружностей. По внешним границам фигуры равномерно устанавливаются 16 ограничителей. Участник въезжает через один из разрывов,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w:t>
      </w:r>
    </w:p>
    <w:p w:rsidR="006205CE" w:rsidRPr="007756B3" w:rsidRDefault="006205CE" w:rsidP="007756B3">
      <w:pPr>
        <w:ind w:left="284" w:firstLine="567"/>
        <w:jc w:val="both"/>
        <w:rPr>
          <w:rFonts w:ascii="Times New Roman" w:hAnsi="Times New Roman" w:cs="Times New Roman"/>
          <w:sz w:val="24"/>
        </w:rPr>
      </w:pPr>
      <w:r w:rsidRPr="007756B3">
        <w:rPr>
          <w:rFonts w:ascii="Times New Roman" w:hAnsi="Times New Roman" w:cs="Times New Roman"/>
          <w:b/>
          <w:sz w:val="24"/>
        </w:rPr>
        <w:t>Змейка.</w:t>
      </w:r>
      <w:r w:rsidRPr="007756B3">
        <w:rPr>
          <w:rFonts w:ascii="Times New Roman" w:hAnsi="Times New Roman" w:cs="Times New Roman"/>
          <w:sz w:val="24"/>
        </w:rPr>
        <w:t xml:space="preserve"> Фигуру образуют 6 стоек высотой </w:t>
      </w:r>
      <w:smartTag w:uri="urn:schemas-microsoft-com:office:smarttags" w:element="metricconverter">
        <w:smartTagPr>
          <w:attr w:name="ProductID" w:val="1,2 м"/>
        </w:smartTagPr>
        <w:r w:rsidRPr="007756B3">
          <w:rPr>
            <w:rFonts w:ascii="Times New Roman" w:hAnsi="Times New Roman" w:cs="Times New Roman"/>
            <w:sz w:val="24"/>
          </w:rPr>
          <w:t>1,2 м</w:t>
        </w:r>
      </w:smartTag>
      <w:r w:rsidRPr="007756B3">
        <w:rPr>
          <w:rFonts w:ascii="Times New Roman" w:hAnsi="Times New Roman" w:cs="Times New Roman"/>
          <w:sz w:val="24"/>
        </w:rPr>
        <w:t xml:space="preserve">, установленных через </w:t>
      </w:r>
      <w:smartTag w:uri="urn:schemas-microsoft-com:office:smarttags" w:element="metricconverter">
        <w:smartTagPr>
          <w:attr w:name="ProductID" w:val="1,5 м"/>
        </w:smartTagPr>
        <w:r w:rsidRPr="007756B3">
          <w:rPr>
            <w:rFonts w:ascii="Times New Roman" w:hAnsi="Times New Roman" w:cs="Times New Roman"/>
            <w:sz w:val="24"/>
          </w:rPr>
          <w:t>1,5 м</w:t>
        </w:r>
      </w:smartTag>
      <w:r w:rsidRPr="007756B3">
        <w:rPr>
          <w:rFonts w:ascii="Times New Roman" w:hAnsi="Times New Roman" w:cs="Times New Roman"/>
          <w:sz w:val="24"/>
        </w:rPr>
        <w:t xml:space="preserve"> в один ряд. Ограничительная разметка фигуры проводится параллельно линии стоек на расстоянии</w:t>
      </w:r>
      <w:r w:rsidR="005B0A2A" w:rsidRPr="007756B3">
        <w:rPr>
          <w:rFonts w:ascii="Times New Roman" w:hAnsi="Times New Roman" w:cs="Times New Roman"/>
          <w:sz w:val="24"/>
        </w:rPr>
        <w:t xml:space="preserve"> </w:t>
      </w:r>
      <w:r w:rsidRPr="007756B3">
        <w:rPr>
          <w:rFonts w:ascii="Times New Roman" w:hAnsi="Times New Roman" w:cs="Times New Roman"/>
          <w:sz w:val="24"/>
        </w:rPr>
        <w:t>1,5 м, с двух сторон от нее на одном уровне. На ее концах устанавливаются ограничители. Участник последовательно проезжает все проезды, между стойками не сдвигая, не сбивая их и не пересекая ограничительную разметку.</w:t>
      </w:r>
    </w:p>
    <w:p w:rsidR="007756B3" w:rsidRDefault="007756B3">
      <w:pPr>
        <w:widowControl/>
        <w:autoSpaceDE/>
        <w:autoSpaceDN/>
        <w:adjustRightInd/>
        <w:rPr>
          <w:rFonts w:ascii="Times New Roman" w:hAnsi="Times New Roman" w:cs="Times New Roman"/>
          <w:i/>
          <w:sz w:val="28"/>
          <w:szCs w:val="28"/>
        </w:rPr>
      </w:pPr>
      <w:r>
        <w:rPr>
          <w:rFonts w:ascii="Times New Roman" w:hAnsi="Times New Roman" w:cs="Times New Roman"/>
          <w:i/>
          <w:sz w:val="28"/>
          <w:szCs w:val="28"/>
        </w:rPr>
        <w:br w:type="page"/>
      </w:r>
    </w:p>
    <w:p w:rsidR="00106A2D" w:rsidRDefault="00106A2D" w:rsidP="00106A2D">
      <w:pPr>
        <w:ind w:left="567" w:firstLine="7088"/>
        <w:jc w:val="both"/>
        <w:rPr>
          <w:rFonts w:ascii="Times New Roman" w:hAnsi="Times New Roman" w:cs="Times New Roman"/>
          <w:sz w:val="24"/>
          <w:szCs w:val="24"/>
        </w:rPr>
      </w:pPr>
      <w:r w:rsidRPr="00CE47F7">
        <w:rPr>
          <w:rFonts w:ascii="Times New Roman" w:hAnsi="Times New Roman" w:cs="Times New Roman"/>
          <w:i/>
          <w:sz w:val="28"/>
          <w:szCs w:val="28"/>
        </w:rPr>
        <w:lastRenderedPageBreak/>
        <w:t>Приложение №</w:t>
      </w:r>
      <w:r>
        <w:rPr>
          <w:rFonts w:ascii="Times New Roman" w:hAnsi="Times New Roman" w:cs="Times New Roman"/>
          <w:sz w:val="28"/>
          <w:szCs w:val="28"/>
        </w:rPr>
        <w:t>1</w:t>
      </w:r>
    </w:p>
    <w:p w:rsidR="004852F7" w:rsidRPr="00236B2C" w:rsidRDefault="00236B2C" w:rsidP="00236B2C">
      <w:pPr>
        <w:tabs>
          <w:tab w:val="left" w:pos="3585"/>
        </w:tabs>
        <w:jc w:val="center"/>
        <w:rPr>
          <w:rFonts w:ascii="Times New Roman" w:hAnsi="Times New Roman" w:cs="Times New Roman"/>
          <w:sz w:val="28"/>
          <w:szCs w:val="28"/>
        </w:rPr>
      </w:pPr>
      <w:r w:rsidRPr="00236B2C">
        <w:rPr>
          <w:rFonts w:ascii="Times New Roman" w:hAnsi="Times New Roman" w:cs="Times New Roman"/>
          <w:sz w:val="28"/>
          <w:szCs w:val="28"/>
        </w:rPr>
        <w:t>Таблица штрафов</w:t>
      </w:r>
    </w:p>
    <w:tbl>
      <w:tblPr>
        <w:tblStyle w:val="TableNormal"/>
        <w:tblW w:w="1096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954"/>
        <w:gridCol w:w="1559"/>
        <w:gridCol w:w="2740"/>
      </w:tblGrid>
      <w:tr w:rsidR="00236B2C" w:rsidRPr="00232245" w:rsidTr="00567B98">
        <w:trPr>
          <w:trHeight w:val="347"/>
        </w:trPr>
        <w:tc>
          <w:tcPr>
            <w:tcW w:w="709" w:type="dxa"/>
          </w:tcPr>
          <w:p w:rsidR="00236B2C" w:rsidRPr="00232245" w:rsidRDefault="00236B2C" w:rsidP="004F38D2">
            <w:pPr>
              <w:pStyle w:val="TableParagraph"/>
              <w:spacing w:line="273" w:lineRule="exact"/>
              <w:ind w:left="159" w:right="154"/>
              <w:rPr>
                <w:b/>
              </w:rPr>
            </w:pPr>
            <w:r w:rsidRPr="00232245">
              <w:rPr>
                <w:b/>
              </w:rPr>
              <w:t>№ п/п</w:t>
            </w:r>
          </w:p>
        </w:tc>
        <w:tc>
          <w:tcPr>
            <w:tcW w:w="5954" w:type="dxa"/>
          </w:tcPr>
          <w:p w:rsidR="00236B2C" w:rsidRPr="00232245" w:rsidRDefault="00236B2C" w:rsidP="004F38D2">
            <w:pPr>
              <w:pStyle w:val="TableParagraph"/>
              <w:spacing w:line="273" w:lineRule="exact"/>
              <w:ind w:left="1265"/>
              <w:rPr>
                <w:b/>
              </w:rPr>
            </w:pPr>
            <w:proofErr w:type="spellStart"/>
            <w:r w:rsidRPr="00232245">
              <w:rPr>
                <w:b/>
              </w:rPr>
              <w:t>Наименование</w:t>
            </w:r>
            <w:proofErr w:type="spellEnd"/>
            <w:r w:rsidRPr="00232245">
              <w:rPr>
                <w:b/>
              </w:rPr>
              <w:t xml:space="preserve"> </w:t>
            </w:r>
            <w:proofErr w:type="spellStart"/>
            <w:r w:rsidRPr="00232245">
              <w:rPr>
                <w:b/>
              </w:rPr>
              <w:t>ошибок</w:t>
            </w:r>
            <w:proofErr w:type="spellEnd"/>
          </w:p>
        </w:tc>
        <w:tc>
          <w:tcPr>
            <w:tcW w:w="1559" w:type="dxa"/>
          </w:tcPr>
          <w:p w:rsidR="00236B2C" w:rsidRPr="00232245" w:rsidRDefault="00236B2C" w:rsidP="004F38D2">
            <w:pPr>
              <w:pStyle w:val="TableParagraph"/>
              <w:spacing w:line="273" w:lineRule="exact"/>
              <w:ind w:left="392" w:right="378"/>
              <w:rPr>
                <w:b/>
              </w:rPr>
            </w:pPr>
            <w:proofErr w:type="spellStart"/>
            <w:r w:rsidRPr="00232245">
              <w:rPr>
                <w:b/>
              </w:rPr>
              <w:t>Штраф</w:t>
            </w:r>
            <w:proofErr w:type="spellEnd"/>
          </w:p>
        </w:tc>
        <w:tc>
          <w:tcPr>
            <w:tcW w:w="2740" w:type="dxa"/>
          </w:tcPr>
          <w:p w:rsidR="00236B2C" w:rsidRPr="00232245" w:rsidRDefault="00236B2C" w:rsidP="004F38D2">
            <w:pPr>
              <w:pStyle w:val="TableParagraph"/>
              <w:spacing w:line="273" w:lineRule="exact"/>
              <w:ind w:left="577"/>
              <w:rPr>
                <w:b/>
              </w:rPr>
            </w:pPr>
            <w:proofErr w:type="spellStart"/>
            <w:r w:rsidRPr="00232245">
              <w:rPr>
                <w:b/>
              </w:rPr>
              <w:t>Разъяснение</w:t>
            </w:r>
            <w:proofErr w:type="spellEnd"/>
          </w:p>
        </w:tc>
      </w:tr>
      <w:tr w:rsidR="00236B2C" w:rsidRPr="00232245" w:rsidTr="001A36F1">
        <w:trPr>
          <w:trHeight w:val="347"/>
        </w:trPr>
        <w:tc>
          <w:tcPr>
            <w:tcW w:w="709" w:type="dxa"/>
            <w:vAlign w:val="center"/>
          </w:tcPr>
          <w:p w:rsidR="00236B2C" w:rsidRPr="00232245" w:rsidRDefault="00236B2C" w:rsidP="001A36F1">
            <w:pPr>
              <w:pStyle w:val="TableParagraph"/>
              <w:spacing w:line="273" w:lineRule="exact"/>
              <w:ind w:left="159" w:right="151"/>
              <w:rPr>
                <w:b/>
              </w:rPr>
            </w:pPr>
            <w:r w:rsidRPr="00232245">
              <w:rPr>
                <w:b/>
              </w:rPr>
              <w:t>1.</w:t>
            </w:r>
          </w:p>
        </w:tc>
        <w:tc>
          <w:tcPr>
            <w:tcW w:w="10253" w:type="dxa"/>
            <w:gridSpan w:val="3"/>
          </w:tcPr>
          <w:p w:rsidR="00236B2C" w:rsidRPr="00232245" w:rsidRDefault="00236B2C" w:rsidP="004F38D2">
            <w:pPr>
              <w:pStyle w:val="TableParagraph"/>
              <w:spacing w:line="273" w:lineRule="exact"/>
              <w:ind w:left="2866"/>
              <w:rPr>
                <w:b/>
              </w:rPr>
            </w:pPr>
            <w:proofErr w:type="spellStart"/>
            <w:r w:rsidRPr="00232245">
              <w:rPr>
                <w:b/>
              </w:rPr>
              <w:t>Фигурное</w:t>
            </w:r>
            <w:proofErr w:type="spellEnd"/>
            <w:r w:rsidRPr="00232245">
              <w:rPr>
                <w:b/>
              </w:rPr>
              <w:t xml:space="preserve"> </w:t>
            </w:r>
            <w:proofErr w:type="spellStart"/>
            <w:r w:rsidRPr="00232245">
              <w:rPr>
                <w:b/>
              </w:rPr>
              <w:t>вождение</w:t>
            </w:r>
            <w:proofErr w:type="spellEnd"/>
            <w:r w:rsidRPr="00232245">
              <w:rPr>
                <w:b/>
              </w:rPr>
              <w:t xml:space="preserve"> </w:t>
            </w:r>
            <w:proofErr w:type="spellStart"/>
            <w:r w:rsidRPr="00232245">
              <w:rPr>
                <w:b/>
              </w:rPr>
              <w:t>велосипеда</w:t>
            </w:r>
            <w:proofErr w:type="spellEnd"/>
          </w:p>
        </w:tc>
      </w:tr>
      <w:tr w:rsidR="00236B2C" w:rsidRPr="00567B98" w:rsidTr="00567B98">
        <w:trPr>
          <w:trHeight w:val="277"/>
        </w:trPr>
        <w:tc>
          <w:tcPr>
            <w:tcW w:w="709" w:type="dxa"/>
            <w:vAlign w:val="center"/>
          </w:tcPr>
          <w:p w:rsidR="00236B2C" w:rsidRPr="00232245" w:rsidRDefault="00236B2C" w:rsidP="001A36F1">
            <w:pPr>
              <w:pStyle w:val="TableParagraph"/>
              <w:spacing w:line="258" w:lineRule="exact"/>
              <w:ind w:left="159" w:right="151"/>
            </w:pPr>
            <w:r w:rsidRPr="00232245">
              <w:t>1.1</w:t>
            </w:r>
          </w:p>
        </w:tc>
        <w:tc>
          <w:tcPr>
            <w:tcW w:w="5954" w:type="dxa"/>
          </w:tcPr>
          <w:p w:rsidR="00236B2C" w:rsidRPr="00232245" w:rsidRDefault="00236B2C" w:rsidP="00853E0F">
            <w:pPr>
              <w:pStyle w:val="TableParagraph"/>
              <w:spacing w:line="240" w:lineRule="auto"/>
              <w:ind w:left="108"/>
              <w:rPr>
                <w:lang w:val="ru-RU"/>
              </w:rPr>
            </w:pPr>
            <w:r w:rsidRPr="00232245">
              <w:rPr>
                <w:lang w:val="ru-RU"/>
              </w:rPr>
              <w:t>Касание ногой земли или иной опоры</w:t>
            </w:r>
          </w:p>
        </w:tc>
        <w:tc>
          <w:tcPr>
            <w:tcW w:w="1559" w:type="dxa"/>
            <w:vAlign w:val="center"/>
          </w:tcPr>
          <w:p w:rsidR="00236B2C" w:rsidRPr="00232245" w:rsidRDefault="00236B2C" w:rsidP="00853E0F">
            <w:pPr>
              <w:pStyle w:val="TableParagraph"/>
              <w:spacing w:line="240" w:lineRule="auto"/>
              <w:ind w:left="12"/>
            </w:pPr>
            <w:r w:rsidRPr="00232245">
              <w:t>1</w:t>
            </w:r>
          </w:p>
        </w:tc>
        <w:tc>
          <w:tcPr>
            <w:tcW w:w="2740" w:type="dxa"/>
            <w:vAlign w:val="center"/>
          </w:tcPr>
          <w:p w:rsidR="00236B2C" w:rsidRPr="00567B98" w:rsidRDefault="00567B98" w:rsidP="00853E0F">
            <w:pPr>
              <w:pStyle w:val="TableParagraph"/>
              <w:spacing w:line="240" w:lineRule="auto"/>
              <w:rPr>
                <w:lang w:val="ru-RU"/>
              </w:rPr>
            </w:pPr>
            <w:r>
              <w:rPr>
                <w:lang w:val="ru-RU"/>
              </w:rPr>
              <w:t>На всем протяжении этапа</w:t>
            </w:r>
          </w:p>
        </w:tc>
      </w:tr>
      <w:tr w:rsidR="00236B2C" w:rsidRPr="00232245" w:rsidTr="00567B98">
        <w:trPr>
          <w:trHeight w:val="551"/>
        </w:trPr>
        <w:tc>
          <w:tcPr>
            <w:tcW w:w="709" w:type="dxa"/>
            <w:vAlign w:val="center"/>
          </w:tcPr>
          <w:p w:rsidR="00236B2C" w:rsidRPr="00232245" w:rsidRDefault="00236B2C" w:rsidP="001A36F1">
            <w:pPr>
              <w:pStyle w:val="TableParagraph"/>
              <w:spacing w:line="268" w:lineRule="exact"/>
              <w:ind w:left="159" w:right="151"/>
            </w:pPr>
            <w:r w:rsidRPr="00232245">
              <w:t>1.2</w:t>
            </w:r>
          </w:p>
        </w:tc>
        <w:tc>
          <w:tcPr>
            <w:tcW w:w="5954" w:type="dxa"/>
          </w:tcPr>
          <w:p w:rsidR="00236B2C" w:rsidRPr="00232245" w:rsidRDefault="00236B2C" w:rsidP="00853E0F">
            <w:pPr>
              <w:pStyle w:val="TableParagraph"/>
              <w:spacing w:line="240" w:lineRule="auto"/>
              <w:ind w:left="108"/>
              <w:rPr>
                <w:lang w:val="ru-RU"/>
              </w:rPr>
            </w:pPr>
            <w:r w:rsidRPr="00232245">
              <w:rPr>
                <w:lang w:val="ru-RU"/>
              </w:rPr>
              <w:t>Сбитая или сдвинутая стойка или</w:t>
            </w:r>
          </w:p>
          <w:p w:rsidR="00236B2C" w:rsidRPr="00232245" w:rsidRDefault="00236B2C" w:rsidP="00853E0F">
            <w:pPr>
              <w:pStyle w:val="TableParagraph"/>
              <w:spacing w:line="240" w:lineRule="auto"/>
              <w:ind w:left="108"/>
              <w:rPr>
                <w:lang w:val="ru-RU"/>
              </w:rPr>
            </w:pPr>
            <w:r w:rsidRPr="00232245">
              <w:rPr>
                <w:lang w:val="ru-RU"/>
              </w:rPr>
              <w:t>ограничитель</w:t>
            </w:r>
          </w:p>
        </w:tc>
        <w:tc>
          <w:tcPr>
            <w:tcW w:w="1559" w:type="dxa"/>
            <w:vAlign w:val="center"/>
          </w:tcPr>
          <w:p w:rsidR="00236B2C" w:rsidRPr="00232245" w:rsidRDefault="00236B2C" w:rsidP="00853E0F">
            <w:pPr>
              <w:pStyle w:val="TableParagraph"/>
              <w:spacing w:line="240" w:lineRule="auto"/>
              <w:ind w:left="12"/>
            </w:pPr>
            <w:r w:rsidRPr="00232245">
              <w:t>1</w:t>
            </w:r>
          </w:p>
        </w:tc>
        <w:tc>
          <w:tcPr>
            <w:tcW w:w="2740" w:type="dxa"/>
            <w:vAlign w:val="center"/>
          </w:tcPr>
          <w:p w:rsidR="00236B2C" w:rsidRPr="00232245" w:rsidRDefault="00567B98" w:rsidP="00853E0F">
            <w:pPr>
              <w:pStyle w:val="TableParagraph"/>
              <w:spacing w:line="240" w:lineRule="auto"/>
            </w:pPr>
            <w:r>
              <w:rPr>
                <w:lang w:val="ru-RU"/>
              </w:rPr>
              <w:t>На всем протяжении этапа</w:t>
            </w:r>
          </w:p>
        </w:tc>
      </w:tr>
      <w:tr w:rsidR="00236B2C" w:rsidRPr="00232245" w:rsidTr="00567B98">
        <w:trPr>
          <w:trHeight w:val="827"/>
        </w:trPr>
        <w:tc>
          <w:tcPr>
            <w:tcW w:w="709" w:type="dxa"/>
            <w:vAlign w:val="center"/>
          </w:tcPr>
          <w:p w:rsidR="00236B2C" w:rsidRPr="00232245" w:rsidRDefault="00236B2C" w:rsidP="001A36F1">
            <w:pPr>
              <w:pStyle w:val="TableParagraph"/>
              <w:spacing w:line="268" w:lineRule="exact"/>
              <w:ind w:left="159" w:right="151"/>
            </w:pPr>
            <w:r w:rsidRPr="00232245">
              <w:t>1.3</w:t>
            </w:r>
          </w:p>
        </w:tc>
        <w:tc>
          <w:tcPr>
            <w:tcW w:w="5954" w:type="dxa"/>
          </w:tcPr>
          <w:p w:rsidR="00236B2C" w:rsidRPr="00232245" w:rsidRDefault="00236B2C" w:rsidP="00853E0F">
            <w:pPr>
              <w:pStyle w:val="TableParagraph"/>
              <w:spacing w:line="240" w:lineRule="auto"/>
              <w:ind w:left="108" w:right="81"/>
              <w:rPr>
                <w:lang w:val="ru-RU"/>
              </w:rPr>
            </w:pPr>
            <w:r w:rsidRPr="00232245">
              <w:rPr>
                <w:lang w:val="ru-RU"/>
              </w:rPr>
              <w:t xml:space="preserve">Выезд одним колесом за разметку проходимой фигуры; въезд одним колесом </w:t>
            </w:r>
            <w:proofErr w:type="gramStart"/>
            <w:r w:rsidRPr="00232245">
              <w:rPr>
                <w:lang w:val="ru-RU"/>
              </w:rPr>
              <w:t>в</w:t>
            </w:r>
            <w:proofErr w:type="gramEnd"/>
            <w:r w:rsidRPr="00232245">
              <w:rPr>
                <w:lang w:val="ru-RU"/>
              </w:rPr>
              <w:t xml:space="preserve"> не</w:t>
            </w:r>
          </w:p>
          <w:p w:rsidR="00236B2C" w:rsidRPr="00232245" w:rsidRDefault="00236B2C" w:rsidP="00853E0F">
            <w:pPr>
              <w:pStyle w:val="TableParagraph"/>
              <w:spacing w:line="240" w:lineRule="auto"/>
              <w:ind w:left="108"/>
            </w:pPr>
            <w:proofErr w:type="spellStart"/>
            <w:proofErr w:type="gramStart"/>
            <w:r w:rsidRPr="00232245">
              <w:t>пройденную</w:t>
            </w:r>
            <w:proofErr w:type="spellEnd"/>
            <w:proofErr w:type="gramEnd"/>
            <w:r w:rsidRPr="00232245">
              <w:t xml:space="preserve"> </w:t>
            </w:r>
            <w:proofErr w:type="spellStart"/>
            <w:r w:rsidRPr="00232245">
              <w:t>фигуру</w:t>
            </w:r>
            <w:proofErr w:type="spellEnd"/>
            <w:r w:rsidRPr="00232245">
              <w:t>.</w:t>
            </w:r>
          </w:p>
        </w:tc>
        <w:tc>
          <w:tcPr>
            <w:tcW w:w="1559" w:type="dxa"/>
            <w:vAlign w:val="center"/>
          </w:tcPr>
          <w:p w:rsidR="00236B2C" w:rsidRPr="00232245" w:rsidRDefault="00236B2C" w:rsidP="00853E0F">
            <w:pPr>
              <w:pStyle w:val="TableParagraph"/>
              <w:spacing w:line="240" w:lineRule="auto"/>
              <w:ind w:left="12"/>
            </w:pPr>
            <w:r w:rsidRPr="00232245">
              <w:t>1</w:t>
            </w:r>
          </w:p>
        </w:tc>
        <w:tc>
          <w:tcPr>
            <w:tcW w:w="2740" w:type="dxa"/>
            <w:vAlign w:val="center"/>
          </w:tcPr>
          <w:p w:rsidR="00236B2C" w:rsidRPr="00232245" w:rsidRDefault="00567B98" w:rsidP="00853E0F">
            <w:pPr>
              <w:pStyle w:val="TableParagraph"/>
              <w:spacing w:line="240" w:lineRule="auto"/>
            </w:pPr>
            <w:r>
              <w:rPr>
                <w:lang w:val="ru-RU"/>
              </w:rPr>
              <w:t>На всем протяжении этапа</w:t>
            </w:r>
          </w:p>
        </w:tc>
      </w:tr>
      <w:tr w:rsidR="00236B2C" w:rsidRPr="00232245" w:rsidTr="00567B98">
        <w:trPr>
          <w:trHeight w:val="551"/>
        </w:trPr>
        <w:tc>
          <w:tcPr>
            <w:tcW w:w="709" w:type="dxa"/>
            <w:vAlign w:val="center"/>
          </w:tcPr>
          <w:p w:rsidR="00236B2C" w:rsidRPr="00232245" w:rsidRDefault="00236B2C" w:rsidP="001A36F1">
            <w:pPr>
              <w:pStyle w:val="TableParagraph"/>
              <w:spacing w:line="268" w:lineRule="exact"/>
              <w:ind w:left="159" w:right="151"/>
            </w:pPr>
            <w:r w:rsidRPr="00232245">
              <w:t>1.4</w:t>
            </w:r>
          </w:p>
        </w:tc>
        <w:tc>
          <w:tcPr>
            <w:tcW w:w="5954" w:type="dxa"/>
          </w:tcPr>
          <w:p w:rsidR="00236B2C" w:rsidRPr="00232245" w:rsidRDefault="00236B2C" w:rsidP="00853E0F">
            <w:pPr>
              <w:pStyle w:val="TableParagraph"/>
              <w:spacing w:line="240" w:lineRule="auto"/>
              <w:ind w:left="108"/>
              <w:rPr>
                <w:lang w:val="ru-RU"/>
              </w:rPr>
            </w:pPr>
            <w:r w:rsidRPr="00232245">
              <w:rPr>
                <w:lang w:val="ru-RU"/>
              </w:rPr>
              <w:t xml:space="preserve">Въезд двумя колесами в не </w:t>
            </w:r>
            <w:proofErr w:type="gramStart"/>
            <w:r w:rsidRPr="00232245">
              <w:rPr>
                <w:lang w:val="ru-RU"/>
              </w:rPr>
              <w:t>пройденную</w:t>
            </w:r>
            <w:proofErr w:type="gramEnd"/>
          </w:p>
          <w:p w:rsidR="00236B2C" w:rsidRPr="00232245" w:rsidRDefault="00236B2C" w:rsidP="00853E0F">
            <w:pPr>
              <w:pStyle w:val="TableParagraph"/>
              <w:spacing w:line="240" w:lineRule="auto"/>
              <w:ind w:left="108"/>
            </w:pPr>
            <w:proofErr w:type="spellStart"/>
            <w:proofErr w:type="gramStart"/>
            <w:r w:rsidRPr="00232245">
              <w:t>фигуру</w:t>
            </w:r>
            <w:proofErr w:type="spellEnd"/>
            <w:proofErr w:type="gramEnd"/>
            <w:r w:rsidRPr="00232245">
              <w:t>.</w:t>
            </w:r>
          </w:p>
        </w:tc>
        <w:tc>
          <w:tcPr>
            <w:tcW w:w="1559" w:type="dxa"/>
            <w:vAlign w:val="center"/>
          </w:tcPr>
          <w:p w:rsidR="00236B2C" w:rsidRPr="00232245" w:rsidRDefault="00236B2C" w:rsidP="00853E0F">
            <w:pPr>
              <w:pStyle w:val="TableParagraph"/>
              <w:spacing w:line="240" w:lineRule="auto"/>
              <w:ind w:left="12"/>
            </w:pPr>
            <w:r w:rsidRPr="00232245">
              <w:t>5</w:t>
            </w:r>
          </w:p>
        </w:tc>
        <w:tc>
          <w:tcPr>
            <w:tcW w:w="2740" w:type="dxa"/>
            <w:vAlign w:val="center"/>
          </w:tcPr>
          <w:p w:rsidR="00236B2C" w:rsidRPr="00232245" w:rsidRDefault="00567B98" w:rsidP="00853E0F">
            <w:pPr>
              <w:pStyle w:val="TableParagraph"/>
              <w:spacing w:line="240" w:lineRule="auto"/>
            </w:pPr>
            <w:r>
              <w:rPr>
                <w:lang w:val="ru-RU"/>
              </w:rPr>
              <w:t>На всем протяжении этапа</w:t>
            </w:r>
          </w:p>
        </w:tc>
      </w:tr>
      <w:tr w:rsidR="00236B2C" w:rsidRPr="00232245" w:rsidTr="00567B98">
        <w:trPr>
          <w:trHeight w:val="345"/>
        </w:trPr>
        <w:tc>
          <w:tcPr>
            <w:tcW w:w="709" w:type="dxa"/>
            <w:vAlign w:val="center"/>
          </w:tcPr>
          <w:p w:rsidR="00236B2C" w:rsidRPr="00232245" w:rsidRDefault="00236B2C" w:rsidP="001A36F1">
            <w:pPr>
              <w:pStyle w:val="TableParagraph"/>
              <w:spacing w:line="268" w:lineRule="exact"/>
              <w:ind w:left="159" w:right="151"/>
            </w:pPr>
            <w:r w:rsidRPr="00232245">
              <w:t>1.5</w:t>
            </w:r>
          </w:p>
        </w:tc>
        <w:tc>
          <w:tcPr>
            <w:tcW w:w="5954" w:type="dxa"/>
          </w:tcPr>
          <w:p w:rsidR="00236B2C" w:rsidRPr="00567B98" w:rsidRDefault="00567B98" w:rsidP="00567B98">
            <w:pPr>
              <w:pStyle w:val="TableParagraph"/>
              <w:spacing w:line="240" w:lineRule="auto"/>
              <w:ind w:left="108"/>
              <w:rPr>
                <w:lang w:val="ru-RU"/>
              </w:rPr>
            </w:pPr>
            <w:r w:rsidRPr="00567B98">
              <w:rPr>
                <w:lang w:val="ru-RU"/>
              </w:rPr>
              <w:t>Отрыв колеса (колес)</w:t>
            </w:r>
          </w:p>
        </w:tc>
        <w:tc>
          <w:tcPr>
            <w:tcW w:w="1559" w:type="dxa"/>
            <w:vAlign w:val="center"/>
          </w:tcPr>
          <w:p w:rsidR="00236B2C" w:rsidRPr="00232245" w:rsidRDefault="00236B2C" w:rsidP="00853E0F">
            <w:pPr>
              <w:pStyle w:val="TableParagraph"/>
              <w:spacing w:line="240" w:lineRule="auto"/>
              <w:ind w:left="12"/>
            </w:pPr>
            <w:r w:rsidRPr="00232245">
              <w:t>5</w:t>
            </w:r>
          </w:p>
        </w:tc>
        <w:tc>
          <w:tcPr>
            <w:tcW w:w="2740" w:type="dxa"/>
            <w:vAlign w:val="center"/>
          </w:tcPr>
          <w:p w:rsidR="00236B2C" w:rsidRPr="00232245" w:rsidRDefault="00567B98" w:rsidP="00853E0F">
            <w:pPr>
              <w:pStyle w:val="TableParagraph"/>
              <w:spacing w:line="240" w:lineRule="auto"/>
            </w:pPr>
            <w:r>
              <w:rPr>
                <w:lang w:val="ru-RU"/>
              </w:rPr>
              <w:t>На всем протяжении этапа</w:t>
            </w:r>
          </w:p>
        </w:tc>
      </w:tr>
      <w:tr w:rsidR="00236B2C" w:rsidRPr="00232245" w:rsidTr="00567B98">
        <w:trPr>
          <w:trHeight w:val="275"/>
        </w:trPr>
        <w:tc>
          <w:tcPr>
            <w:tcW w:w="709" w:type="dxa"/>
            <w:vAlign w:val="center"/>
          </w:tcPr>
          <w:p w:rsidR="00236B2C" w:rsidRPr="00232245" w:rsidRDefault="00236B2C" w:rsidP="001A36F1">
            <w:pPr>
              <w:pStyle w:val="TableParagraph"/>
              <w:spacing w:line="256" w:lineRule="exact"/>
              <w:ind w:left="159" w:right="151"/>
            </w:pPr>
            <w:r w:rsidRPr="00232245">
              <w:t>1.6</w:t>
            </w:r>
          </w:p>
        </w:tc>
        <w:tc>
          <w:tcPr>
            <w:tcW w:w="5954" w:type="dxa"/>
          </w:tcPr>
          <w:p w:rsidR="00236B2C" w:rsidRPr="00232245" w:rsidRDefault="00567B98" w:rsidP="00853E0F">
            <w:pPr>
              <w:pStyle w:val="TableParagraph"/>
              <w:spacing w:line="240" w:lineRule="auto"/>
              <w:ind w:left="108"/>
            </w:pPr>
            <w:r w:rsidRPr="00567B98">
              <w:rPr>
                <w:lang w:val="ru-RU"/>
              </w:rPr>
              <w:t>Нарушение порядка прохождения фигур</w:t>
            </w:r>
          </w:p>
        </w:tc>
        <w:tc>
          <w:tcPr>
            <w:tcW w:w="1559" w:type="dxa"/>
            <w:vAlign w:val="center"/>
          </w:tcPr>
          <w:p w:rsidR="00236B2C" w:rsidRPr="00232245" w:rsidRDefault="00236B2C" w:rsidP="00853E0F">
            <w:pPr>
              <w:pStyle w:val="TableParagraph"/>
              <w:spacing w:line="240" w:lineRule="auto"/>
              <w:ind w:left="12"/>
            </w:pPr>
            <w:r w:rsidRPr="00232245">
              <w:t>5</w:t>
            </w:r>
          </w:p>
        </w:tc>
        <w:tc>
          <w:tcPr>
            <w:tcW w:w="2740" w:type="dxa"/>
            <w:vAlign w:val="center"/>
          </w:tcPr>
          <w:p w:rsidR="00236B2C" w:rsidRPr="00567B98" w:rsidRDefault="00567B98" w:rsidP="00853E0F">
            <w:pPr>
              <w:pStyle w:val="TableParagraph"/>
              <w:spacing w:line="240" w:lineRule="auto"/>
              <w:rPr>
                <w:lang w:val="ru-RU"/>
              </w:rPr>
            </w:pPr>
            <w:r>
              <w:rPr>
                <w:lang w:val="ru-RU"/>
              </w:rPr>
              <w:t>Если это оговорено в Условиях</w:t>
            </w:r>
          </w:p>
        </w:tc>
      </w:tr>
      <w:tr w:rsidR="00567B98" w:rsidRPr="00232245" w:rsidTr="00567B98">
        <w:trPr>
          <w:trHeight w:val="275"/>
        </w:trPr>
        <w:tc>
          <w:tcPr>
            <w:tcW w:w="709" w:type="dxa"/>
            <w:vAlign w:val="center"/>
          </w:tcPr>
          <w:p w:rsidR="00567B98" w:rsidRPr="00232245" w:rsidRDefault="00567B98" w:rsidP="00E679C8">
            <w:pPr>
              <w:pStyle w:val="TableParagraph"/>
              <w:spacing w:line="256" w:lineRule="exact"/>
              <w:ind w:left="159" w:right="151"/>
            </w:pPr>
            <w:r w:rsidRPr="00232245">
              <w:t>1.7</w:t>
            </w:r>
          </w:p>
        </w:tc>
        <w:tc>
          <w:tcPr>
            <w:tcW w:w="5954" w:type="dxa"/>
          </w:tcPr>
          <w:p w:rsidR="00567B98" w:rsidRPr="00567B98" w:rsidRDefault="00567B98" w:rsidP="00853E0F">
            <w:pPr>
              <w:pStyle w:val="TableParagraph"/>
              <w:spacing w:line="240" w:lineRule="auto"/>
              <w:ind w:left="108"/>
              <w:rPr>
                <w:lang w:val="ru-RU"/>
              </w:rPr>
            </w:pPr>
            <w:r>
              <w:rPr>
                <w:lang w:val="ru-RU"/>
              </w:rPr>
              <w:t>Сбитая верхняя планка ворот</w:t>
            </w:r>
          </w:p>
        </w:tc>
        <w:tc>
          <w:tcPr>
            <w:tcW w:w="1559" w:type="dxa"/>
            <w:vAlign w:val="center"/>
          </w:tcPr>
          <w:p w:rsidR="00567B98" w:rsidRPr="00567B98" w:rsidRDefault="00567B98" w:rsidP="00853E0F">
            <w:pPr>
              <w:pStyle w:val="TableParagraph"/>
              <w:spacing w:line="240" w:lineRule="auto"/>
              <w:ind w:left="12"/>
              <w:rPr>
                <w:lang w:val="ru-RU"/>
              </w:rPr>
            </w:pPr>
            <w:r>
              <w:rPr>
                <w:lang w:val="ru-RU"/>
              </w:rPr>
              <w:t>5</w:t>
            </w:r>
          </w:p>
        </w:tc>
        <w:tc>
          <w:tcPr>
            <w:tcW w:w="2740" w:type="dxa"/>
            <w:vAlign w:val="center"/>
          </w:tcPr>
          <w:p w:rsidR="00567B98" w:rsidRDefault="00567B98" w:rsidP="00567B98">
            <w:pPr>
              <w:pStyle w:val="TableParagraph"/>
              <w:spacing w:line="240" w:lineRule="auto"/>
              <w:rPr>
                <w:lang w:val="ru-RU"/>
              </w:rPr>
            </w:pPr>
            <w:r>
              <w:rPr>
                <w:lang w:val="ru-RU"/>
              </w:rPr>
              <w:t>По п.7.2.4.</w:t>
            </w:r>
          </w:p>
        </w:tc>
      </w:tr>
      <w:tr w:rsidR="00567B98" w:rsidRPr="00232245" w:rsidTr="00567B98">
        <w:trPr>
          <w:trHeight w:val="276"/>
        </w:trPr>
        <w:tc>
          <w:tcPr>
            <w:tcW w:w="709" w:type="dxa"/>
            <w:vAlign w:val="center"/>
          </w:tcPr>
          <w:p w:rsidR="00567B98" w:rsidRPr="00232245" w:rsidRDefault="0014025E" w:rsidP="00E679C8">
            <w:pPr>
              <w:pStyle w:val="TableParagraph"/>
              <w:spacing w:line="268" w:lineRule="exact"/>
              <w:ind w:left="159" w:right="151"/>
            </w:pPr>
            <w:r w:rsidRPr="00232245">
              <w:t>1.8</w:t>
            </w:r>
          </w:p>
        </w:tc>
        <w:tc>
          <w:tcPr>
            <w:tcW w:w="5954" w:type="dxa"/>
          </w:tcPr>
          <w:p w:rsidR="00567B98" w:rsidRDefault="00567B98" w:rsidP="00567B98">
            <w:pPr>
              <w:pStyle w:val="TableParagraph"/>
              <w:spacing w:line="240" w:lineRule="auto"/>
              <w:ind w:left="108" w:right="476"/>
              <w:rPr>
                <w:lang w:val="ru-RU"/>
              </w:rPr>
            </w:pPr>
            <w:r>
              <w:rPr>
                <w:lang w:val="ru-RU"/>
              </w:rPr>
              <w:t>Потеря, не взятие кольца;</w:t>
            </w:r>
          </w:p>
          <w:p w:rsidR="00567B98" w:rsidRPr="00232245" w:rsidRDefault="00567B98" w:rsidP="00567B98">
            <w:pPr>
              <w:pStyle w:val="TableParagraph"/>
              <w:spacing w:line="240" w:lineRule="auto"/>
              <w:ind w:left="108" w:right="476"/>
              <w:rPr>
                <w:lang w:val="ru-RU"/>
              </w:rPr>
            </w:pPr>
            <w:r>
              <w:rPr>
                <w:lang w:val="ru-RU"/>
              </w:rPr>
              <w:t>Перенос кольца без смены рук.</w:t>
            </w:r>
          </w:p>
        </w:tc>
        <w:tc>
          <w:tcPr>
            <w:tcW w:w="1559" w:type="dxa"/>
            <w:vAlign w:val="center"/>
          </w:tcPr>
          <w:p w:rsidR="00567B98" w:rsidRPr="00567B98" w:rsidRDefault="00567B98" w:rsidP="00567B98">
            <w:pPr>
              <w:pStyle w:val="TableParagraph"/>
              <w:spacing w:line="240" w:lineRule="auto"/>
              <w:ind w:left="12"/>
            </w:pPr>
            <w:r w:rsidRPr="00567B98">
              <w:t>5</w:t>
            </w:r>
          </w:p>
        </w:tc>
        <w:tc>
          <w:tcPr>
            <w:tcW w:w="2740" w:type="dxa"/>
            <w:vAlign w:val="center"/>
          </w:tcPr>
          <w:p w:rsidR="00567B98" w:rsidRPr="008D246D" w:rsidRDefault="00567B98" w:rsidP="00567B98">
            <w:pPr>
              <w:pStyle w:val="TableParagraph"/>
              <w:spacing w:line="264" w:lineRule="exact"/>
              <w:ind w:left="109"/>
              <w:rPr>
                <w:lang w:val="ru-RU"/>
              </w:rPr>
            </w:pPr>
            <w:r>
              <w:rPr>
                <w:lang w:val="ru-RU"/>
              </w:rPr>
              <w:t>По п.7.2.7.</w:t>
            </w:r>
          </w:p>
        </w:tc>
      </w:tr>
      <w:tr w:rsidR="00575E83" w:rsidRPr="00232245" w:rsidTr="00F04D6E">
        <w:trPr>
          <w:trHeight w:val="276"/>
        </w:trPr>
        <w:tc>
          <w:tcPr>
            <w:tcW w:w="709" w:type="dxa"/>
            <w:vAlign w:val="center"/>
          </w:tcPr>
          <w:p w:rsidR="00575E83" w:rsidRPr="00232245" w:rsidRDefault="00575E83" w:rsidP="00D37573">
            <w:pPr>
              <w:pStyle w:val="TableParagraph"/>
              <w:spacing w:line="270" w:lineRule="exact"/>
              <w:ind w:left="159" w:right="151"/>
            </w:pPr>
            <w:r w:rsidRPr="00232245">
              <w:t>1.9</w:t>
            </w:r>
          </w:p>
        </w:tc>
        <w:tc>
          <w:tcPr>
            <w:tcW w:w="5954" w:type="dxa"/>
          </w:tcPr>
          <w:p w:rsidR="00575E83" w:rsidRDefault="00575E83" w:rsidP="00F04D6E">
            <w:pPr>
              <w:pStyle w:val="TableParagraph"/>
              <w:spacing w:line="240" w:lineRule="auto"/>
              <w:ind w:left="108" w:right="170"/>
              <w:rPr>
                <w:lang w:val="ru-RU"/>
              </w:rPr>
            </w:pPr>
            <w:r>
              <w:rPr>
                <w:lang w:val="ru-RU"/>
              </w:rPr>
              <w:t>Потеря, не взятие предмета;</w:t>
            </w:r>
          </w:p>
          <w:p w:rsidR="00575E83" w:rsidRPr="006E516D" w:rsidRDefault="00575E83" w:rsidP="00F04D6E">
            <w:pPr>
              <w:pStyle w:val="TableParagraph"/>
              <w:spacing w:line="240" w:lineRule="auto"/>
              <w:ind w:left="108" w:right="170"/>
              <w:rPr>
                <w:lang w:val="ru-RU"/>
              </w:rPr>
            </w:pPr>
            <w:r>
              <w:rPr>
                <w:lang w:val="ru-RU"/>
              </w:rPr>
              <w:t>Падание предмета.</w:t>
            </w:r>
          </w:p>
        </w:tc>
        <w:tc>
          <w:tcPr>
            <w:tcW w:w="1559" w:type="dxa"/>
            <w:vAlign w:val="center"/>
          </w:tcPr>
          <w:p w:rsidR="00575E83" w:rsidRPr="00F04D6E" w:rsidRDefault="00575E83" w:rsidP="0014025E">
            <w:pPr>
              <w:pStyle w:val="TableParagraph"/>
              <w:spacing w:line="240" w:lineRule="auto"/>
              <w:ind w:left="12"/>
              <w:rPr>
                <w:lang w:val="ru-RU"/>
              </w:rPr>
            </w:pPr>
            <w:r w:rsidRPr="0014025E">
              <w:t>5</w:t>
            </w:r>
          </w:p>
        </w:tc>
        <w:tc>
          <w:tcPr>
            <w:tcW w:w="2740" w:type="dxa"/>
            <w:vAlign w:val="center"/>
          </w:tcPr>
          <w:p w:rsidR="00575E83" w:rsidRPr="00B61915" w:rsidRDefault="00575E83" w:rsidP="00F04D6E">
            <w:pPr>
              <w:pStyle w:val="TableParagraph"/>
              <w:spacing w:line="264" w:lineRule="exact"/>
              <w:ind w:left="109"/>
              <w:rPr>
                <w:lang w:val="ru-RU"/>
              </w:rPr>
            </w:pPr>
            <w:r>
              <w:rPr>
                <w:lang w:val="ru-RU"/>
              </w:rPr>
              <w:t>По п. 7. 2. 11.</w:t>
            </w:r>
          </w:p>
        </w:tc>
      </w:tr>
      <w:tr w:rsidR="00575E83" w:rsidRPr="00232245" w:rsidTr="00F04D6E">
        <w:trPr>
          <w:trHeight w:val="276"/>
        </w:trPr>
        <w:tc>
          <w:tcPr>
            <w:tcW w:w="709" w:type="dxa"/>
            <w:vAlign w:val="center"/>
          </w:tcPr>
          <w:p w:rsidR="00575E83" w:rsidRPr="00232245" w:rsidRDefault="00575E83" w:rsidP="00D37573">
            <w:pPr>
              <w:pStyle w:val="TableParagraph"/>
              <w:spacing w:line="268" w:lineRule="exact"/>
              <w:ind w:left="159" w:right="151"/>
            </w:pPr>
            <w:r w:rsidRPr="00232245">
              <w:t>1.10</w:t>
            </w:r>
          </w:p>
        </w:tc>
        <w:tc>
          <w:tcPr>
            <w:tcW w:w="5954" w:type="dxa"/>
          </w:tcPr>
          <w:p w:rsidR="00575E83" w:rsidRPr="00232245" w:rsidRDefault="00575E83" w:rsidP="00470EC8">
            <w:pPr>
              <w:pStyle w:val="TableParagraph"/>
              <w:spacing w:line="240" w:lineRule="auto"/>
              <w:ind w:left="108"/>
            </w:pPr>
            <w:proofErr w:type="spellStart"/>
            <w:r w:rsidRPr="00232245">
              <w:t>Падение</w:t>
            </w:r>
            <w:proofErr w:type="spellEnd"/>
            <w:r w:rsidRPr="00232245">
              <w:t xml:space="preserve"> </w:t>
            </w:r>
            <w:proofErr w:type="spellStart"/>
            <w:r w:rsidRPr="00232245">
              <w:t>велосипеда</w:t>
            </w:r>
            <w:proofErr w:type="spellEnd"/>
          </w:p>
        </w:tc>
        <w:tc>
          <w:tcPr>
            <w:tcW w:w="1559" w:type="dxa"/>
            <w:vAlign w:val="center"/>
          </w:tcPr>
          <w:p w:rsidR="00575E83" w:rsidRPr="00232245" w:rsidRDefault="00575E83" w:rsidP="00470EC8">
            <w:pPr>
              <w:pStyle w:val="TableParagraph"/>
              <w:spacing w:line="240" w:lineRule="auto"/>
              <w:ind w:left="12"/>
            </w:pPr>
            <w:r w:rsidRPr="00232245">
              <w:t>5</w:t>
            </w:r>
          </w:p>
        </w:tc>
        <w:tc>
          <w:tcPr>
            <w:tcW w:w="2740" w:type="dxa"/>
            <w:vAlign w:val="center"/>
          </w:tcPr>
          <w:p w:rsidR="00575E83" w:rsidRPr="00232245" w:rsidRDefault="00575E83" w:rsidP="00470EC8">
            <w:pPr>
              <w:pStyle w:val="TableParagraph"/>
              <w:spacing w:line="240" w:lineRule="auto"/>
              <w:ind w:left="109"/>
            </w:pPr>
            <w:proofErr w:type="spellStart"/>
            <w:r w:rsidRPr="00232245">
              <w:t>касание</w:t>
            </w:r>
            <w:proofErr w:type="spellEnd"/>
            <w:r w:rsidRPr="00232245">
              <w:t xml:space="preserve"> </w:t>
            </w:r>
            <w:proofErr w:type="spellStart"/>
            <w:r w:rsidRPr="00232245">
              <w:t>земли</w:t>
            </w:r>
            <w:proofErr w:type="spellEnd"/>
            <w:r w:rsidRPr="00232245">
              <w:t xml:space="preserve"> </w:t>
            </w:r>
            <w:proofErr w:type="spellStart"/>
            <w:r w:rsidRPr="00232245">
              <w:t>рулем</w:t>
            </w:r>
            <w:proofErr w:type="spellEnd"/>
          </w:p>
        </w:tc>
      </w:tr>
      <w:tr w:rsidR="00575E83" w:rsidRPr="00232245" w:rsidTr="00567B98">
        <w:trPr>
          <w:trHeight w:val="827"/>
        </w:trPr>
        <w:tc>
          <w:tcPr>
            <w:tcW w:w="709" w:type="dxa"/>
            <w:vAlign w:val="center"/>
          </w:tcPr>
          <w:p w:rsidR="00575E83" w:rsidRPr="00232245" w:rsidRDefault="00575E83" w:rsidP="00D37573">
            <w:pPr>
              <w:pStyle w:val="TableParagraph"/>
              <w:spacing w:line="268" w:lineRule="exact"/>
              <w:ind w:left="159" w:right="151"/>
            </w:pPr>
            <w:r w:rsidRPr="00232245">
              <w:t>1.11</w:t>
            </w:r>
          </w:p>
        </w:tc>
        <w:tc>
          <w:tcPr>
            <w:tcW w:w="5954" w:type="dxa"/>
          </w:tcPr>
          <w:p w:rsidR="00575E83" w:rsidRPr="00232245" w:rsidRDefault="00575E83" w:rsidP="00853E0F">
            <w:pPr>
              <w:pStyle w:val="TableParagraph"/>
              <w:spacing w:line="240" w:lineRule="auto"/>
              <w:ind w:left="108" w:right="479"/>
              <w:rPr>
                <w:lang w:val="ru-RU"/>
              </w:rPr>
            </w:pPr>
            <w:r w:rsidRPr="00232245">
              <w:rPr>
                <w:lang w:val="ru-RU"/>
              </w:rPr>
              <w:t>Падение участни</w:t>
            </w:r>
            <w:r>
              <w:rPr>
                <w:lang w:val="ru-RU"/>
              </w:rPr>
              <w:t>ка (с велосипедом или без</w:t>
            </w:r>
            <w:r w:rsidRPr="00232245">
              <w:rPr>
                <w:lang w:val="ru-RU"/>
              </w:rPr>
              <w:t>)</w:t>
            </w:r>
          </w:p>
        </w:tc>
        <w:tc>
          <w:tcPr>
            <w:tcW w:w="1559" w:type="dxa"/>
            <w:vAlign w:val="center"/>
          </w:tcPr>
          <w:p w:rsidR="00575E83" w:rsidRPr="00232245" w:rsidRDefault="00575E83" w:rsidP="00853E0F">
            <w:pPr>
              <w:pStyle w:val="TableParagraph"/>
              <w:spacing w:line="240" w:lineRule="auto"/>
              <w:ind w:left="390" w:right="378"/>
            </w:pPr>
            <w:r w:rsidRPr="00232245">
              <w:t>10</w:t>
            </w:r>
          </w:p>
        </w:tc>
        <w:tc>
          <w:tcPr>
            <w:tcW w:w="2740" w:type="dxa"/>
            <w:vAlign w:val="center"/>
          </w:tcPr>
          <w:p w:rsidR="00575E83" w:rsidRPr="00232245" w:rsidRDefault="00575E83" w:rsidP="00853E0F">
            <w:pPr>
              <w:pStyle w:val="TableParagraph"/>
              <w:spacing w:line="240" w:lineRule="auto"/>
              <w:ind w:left="109" w:right="190"/>
              <w:rPr>
                <w:lang w:val="ru-RU"/>
              </w:rPr>
            </w:pPr>
            <w:r w:rsidRPr="00232245">
              <w:rPr>
                <w:lang w:val="ru-RU"/>
              </w:rPr>
              <w:t>касание земли любой части тела, выше</w:t>
            </w:r>
          </w:p>
          <w:p w:rsidR="00575E83" w:rsidRPr="00232245" w:rsidRDefault="00575E83" w:rsidP="00853E0F">
            <w:pPr>
              <w:pStyle w:val="TableParagraph"/>
              <w:spacing w:line="240" w:lineRule="auto"/>
              <w:ind w:left="109"/>
            </w:pPr>
            <w:proofErr w:type="spellStart"/>
            <w:r w:rsidRPr="00232245">
              <w:t>колена</w:t>
            </w:r>
            <w:proofErr w:type="spellEnd"/>
          </w:p>
        </w:tc>
      </w:tr>
      <w:tr w:rsidR="00575E83" w:rsidRPr="00232245" w:rsidTr="00575E83">
        <w:trPr>
          <w:trHeight w:val="2486"/>
        </w:trPr>
        <w:tc>
          <w:tcPr>
            <w:tcW w:w="709" w:type="dxa"/>
            <w:vAlign w:val="center"/>
          </w:tcPr>
          <w:p w:rsidR="00575E83" w:rsidRPr="00575E83" w:rsidRDefault="00575E83" w:rsidP="00E679C8">
            <w:pPr>
              <w:pStyle w:val="TableParagraph"/>
              <w:spacing w:line="268" w:lineRule="exact"/>
              <w:ind w:left="159" w:right="151"/>
              <w:rPr>
                <w:lang w:val="ru-RU"/>
              </w:rPr>
            </w:pPr>
            <w:r>
              <w:rPr>
                <w:lang w:val="ru-RU"/>
              </w:rPr>
              <w:t>1.12</w:t>
            </w:r>
          </w:p>
        </w:tc>
        <w:tc>
          <w:tcPr>
            <w:tcW w:w="5954" w:type="dxa"/>
            <w:vAlign w:val="center"/>
          </w:tcPr>
          <w:p w:rsidR="00575E83" w:rsidRPr="00575E83" w:rsidRDefault="00575E83" w:rsidP="00575E83">
            <w:pPr>
              <w:pStyle w:val="TableParagraph"/>
              <w:spacing w:line="240" w:lineRule="auto"/>
              <w:ind w:left="108" w:right="169"/>
              <w:rPr>
                <w:lang w:val="ru-RU"/>
              </w:rPr>
            </w:pPr>
            <w:proofErr w:type="gramStart"/>
            <w:r>
              <w:rPr>
                <w:lang w:val="ru-RU"/>
              </w:rPr>
              <w:t>Не прохождение</w:t>
            </w:r>
            <w:proofErr w:type="gramEnd"/>
            <w:r>
              <w:rPr>
                <w:lang w:val="ru-RU"/>
              </w:rPr>
              <w:t xml:space="preserve"> фигуры</w:t>
            </w:r>
          </w:p>
        </w:tc>
        <w:tc>
          <w:tcPr>
            <w:tcW w:w="1559" w:type="dxa"/>
            <w:vAlign w:val="center"/>
          </w:tcPr>
          <w:p w:rsidR="00575E83" w:rsidRPr="00232245" w:rsidRDefault="00575E83" w:rsidP="00575E83">
            <w:pPr>
              <w:pStyle w:val="TableParagraph"/>
              <w:spacing w:line="240" w:lineRule="auto"/>
              <w:ind w:right="378"/>
            </w:pPr>
            <w:r w:rsidRPr="00232245">
              <w:t>10</w:t>
            </w:r>
          </w:p>
        </w:tc>
        <w:tc>
          <w:tcPr>
            <w:tcW w:w="2740" w:type="dxa"/>
            <w:vAlign w:val="center"/>
          </w:tcPr>
          <w:p w:rsidR="00575E83" w:rsidRPr="00232245" w:rsidRDefault="00575E83" w:rsidP="00575E83">
            <w:pPr>
              <w:pStyle w:val="TableParagraph"/>
              <w:spacing w:line="240" w:lineRule="auto"/>
              <w:ind w:left="108" w:right="169"/>
              <w:rPr>
                <w:lang w:val="ru-RU"/>
              </w:rPr>
            </w:pPr>
            <w:r w:rsidRPr="00232245">
              <w:rPr>
                <w:lang w:val="ru-RU"/>
              </w:rPr>
              <w:t>объезд; пропуск; прохождение не предусмотренным способом; потеря, не взятие кольца или предмета; перенос кольца без смены рук; разрушение ворот; выезд двумя колесами за разметку проходимой фигуры; более 5 касаний ногой земли в пределах фигуры; сильное разрушение фигуры – более 5 стоек или</w:t>
            </w:r>
          </w:p>
          <w:p w:rsidR="00575E83" w:rsidRPr="00232245" w:rsidRDefault="00575E83" w:rsidP="00575E83">
            <w:pPr>
              <w:pStyle w:val="TableParagraph"/>
              <w:spacing w:line="240" w:lineRule="auto"/>
            </w:pPr>
            <w:proofErr w:type="spellStart"/>
            <w:proofErr w:type="gramStart"/>
            <w:r w:rsidRPr="00232245">
              <w:t>ограничителей</w:t>
            </w:r>
            <w:proofErr w:type="spellEnd"/>
            <w:proofErr w:type="gramEnd"/>
            <w:r w:rsidRPr="00232245">
              <w:t>.</w:t>
            </w:r>
          </w:p>
        </w:tc>
      </w:tr>
      <w:tr w:rsidR="00575E83" w:rsidRPr="00232245" w:rsidTr="00567B98">
        <w:trPr>
          <w:trHeight w:val="1161"/>
        </w:trPr>
        <w:tc>
          <w:tcPr>
            <w:tcW w:w="709" w:type="dxa"/>
            <w:vAlign w:val="center"/>
          </w:tcPr>
          <w:p w:rsidR="00575E83" w:rsidRPr="00575E83" w:rsidRDefault="00575E83" w:rsidP="001A36F1">
            <w:pPr>
              <w:pStyle w:val="TableParagraph"/>
              <w:spacing w:line="268" w:lineRule="exact"/>
              <w:ind w:left="159" w:right="151"/>
              <w:rPr>
                <w:lang w:val="ru-RU"/>
              </w:rPr>
            </w:pPr>
            <w:r>
              <w:rPr>
                <w:lang w:val="ru-RU"/>
              </w:rPr>
              <w:t>1.13</w:t>
            </w:r>
          </w:p>
        </w:tc>
        <w:tc>
          <w:tcPr>
            <w:tcW w:w="5954" w:type="dxa"/>
            <w:vAlign w:val="center"/>
          </w:tcPr>
          <w:p w:rsidR="00575E83" w:rsidRPr="00232245" w:rsidRDefault="00575E83" w:rsidP="00853E0F">
            <w:pPr>
              <w:pStyle w:val="TableParagraph"/>
              <w:spacing w:line="240" w:lineRule="auto"/>
              <w:ind w:left="108"/>
              <w:rPr>
                <w:lang w:val="ru-RU"/>
              </w:rPr>
            </w:pPr>
            <w:r w:rsidRPr="00232245">
              <w:rPr>
                <w:lang w:val="ru-RU"/>
              </w:rPr>
              <w:t>Не прохождение трех и более фигур</w:t>
            </w:r>
          </w:p>
        </w:tc>
        <w:tc>
          <w:tcPr>
            <w:tcW w:w="1559" w:type="dxa"/>
            <w:vAlign w:val="center"/>
          </w:tcPr>
          <w:p w:rsidR="00575E83" w:rsidRPr="00232245" w:rsidRDefault="00575E83" w:rsidP="00853E0F">
            <w:pPr>
              <w:pStyle w:val="TableParagraph"/>
              <w:spacing w:line="240" w:lineRule="auto"/>
              <w:ind w:left="390" w:right="378"/>
            </w:pPr>
            <w:proofErr w:type="spellStart"/>
            <w:r w:rsidRPr="00232245">
              <w:t>Снятие</w:t>
            </w:r>
            <w:proofErr w:type="spellEnd"/>
          </w:p>
        </w:tc>
        <w:tc>
          <w:tcPr>
            <w:tcW w:w="2740" w:type="dxa"/>
            <w:vAlign w:val="center"/>
          </w:tcPr>
          <w:p w:rsidR="00575E83" w:rsidRPr="00232245" w:rsidRDefault="00575E83" w:rsidP="00575E83">
            <w:pPr>
              <w:pStyle w:val="TableParagraph"/>
              <w:spacing w:line="240" w:lineRule="auto"/>
              <w:ind w:left="147"/>
            </w:pPr>
            <w:proofErr w:type="spellStart"/>
            <w:proofErr w:type="gramStart"/>
            <w:r w:rsidRPr="00232245">
              <w:t>по</w:t>
            </w:r>
            <w:proofErr w:type="spellEnd"/>
            <w:proofErr w:type="gramEnd"/>
            <w:r w:rsidRPr="00232245">
              <w:t xml:space="preserve"> п. 1.</w:t>
            </w:r>
            <w:r>
              <w:rPr>
                <w:lang w:val="ru-RU"/>
              </w:rPr>
              <w:t>12</w:t>
            </w:r>
            <w:r w:rsidRPr="00232245">
              <w:t xml:space="preserve"> </w:t>
            </w:r>
            <w:proofErr w:type="spellStart"/>
            <w:r w:rsidRPr="00232245">
              <w:t>данной</w:t>
            </w:r>
            <w:proofErr w:type="spellEnd"/>
            <w:r w:rsidRPr="00232245">
              <w:t xml:space="preserve"> </w:t>
            </w:r>
            <w:proofErr w:type="spellStart"/>
            <w:r w:rsidRPr="00232245">
              <w:t>табл</w:t>
            </w:r>
            <w:proofErr w:type="spellEnd"/>
            <w:r w:rsidRPr="00232245">
              <w:t>.</w:t>
            </w:r>
          </w:p>
        </w:tc>
      </w:tr>
      <w:tr w:rsidR="00575E83" w:rsidRPr="00232245" w:rsidTr="00106A2D">
        <w:trPr>
          <w:trHeight w:val="417"/>
        </w:trPr>
        <w:tc>
          <w:tcPr>
            <w:tcW w:w="10962" w:type="dxa"/>
            <w:gridSpan w:val="4"/>
            <w:vAlign w:val="center"/>
          </w:tcPr>
          <w:p w:rsidR="00575E83" w:rsidRPr="00232245" w:rsidRDefault="00575E83" w:rsidP="00106A2D">
            <w:pPr>
              <w:pStyle w:val="TableParagraph"/>
              <w:spacing w:line="268" w:lineRule="exact"/>
              <w:ind w:left="147"/>
            </w:pPr>
            <w:r w:rsidRPr="009F6AFF">
              <w:rPr>
                <w:b/>
                <w:sz w:val="28"/>
                <w:lang w:val="ru-RU"/>
              </w:rPr>
              <w:t>1 балл равен 5 секундам</w:t>
            </w:r>
          </w:p>
        </w:tc>
      </w:tr>
    </w:tbl>
    <w:p w:rsidR="007E318B" w:rsidRPr="004852F7" w:rsidRDefault="007E318B" w:rsidP="00236B2C">
      <w:pPr>
        <w:rPr>
          <w:rFonts w:ascii="Times New Roman" w:hAnsi="Times New Roman" w:cs="Times New Roman"/>
          <w:sz w:val="28"/>
          <w:szCs w:val="28"/>
        </w:rPr>
      </w:pPr>
    </w:p>
    <w:sectPr w:rsidR="007E318B" w:rsidRPr="004852F7" w:rsidSect="009E1C5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BC" w:rsidRDefault="006953BC" w:rsidP="00106A2D">
      <w:r>
        <w:separator/>
      </w:r>
    </w:p>
  </w:endnote>
  <w:endnote w:type="continuationSeparator" w:id="0">
    <w:p w:rsidR="006953BC" w:rsidRDefault="006953BC" w:rsidP="0010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BC" w:rsidRDefault="006953BC" w:rsidP="00106A2D">
      <w:r>
        <w:separator/>
      </w:r>
    </w:p>
  </w:footnote>
  <w:footnote w:type="continuationSeparator" w:id="0">
    <w:p w:rsidR="006953BC" w:rsidRDefault="006953BC" w:rsidP="00106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DA"/>
    <w:multiLevelType w:val="multilevel"/>
    <w:tmpl w:val="C3EA6956"/>
    <w:lvl w:ilvl="0">
      <w:start w:val="1"/>
      <w:numFmt w:val="decimal"/>
      <w:lvlText w:val="%1"/>
      <w:lvlJc w:val="left"/>
      <w:pPr>
        <w:ind w:left="320" w:hanging="612"/>
        <w:jc w:val="left"/>
      </w:pPr>
      <w:rPr>
        <w:rFonts w:hint="default"/>
        <w:lang w:val="ru-RU" w:eastAsia="ru-RU" w:bidi="ru-RU"/>
      </w:rPr>
    </w:lvl>
    <w:lvl w:ilvl="1">
      <w:start w:val="1"/>
      <w:numFmt w:val="decimal"/>
      <w:lvlText w:val="%1.%2"/>
      <w:lvlJc w:val="left"/>
      <w:pPr>
        <w:ind w:left="320" w:hanging="612"/>
        <w:jc w:val="left"/>
      </w:pPr>
      <w:rPr>
        <w:rFonts w:hint="default"/>
        <w:lang w:val="ru-RU" w:eastAsia="ru-RU" w:bidi="ru-RU"/>
      </w:rPr>
    </w:lvl>
    <w:lvl w:ilvl="2">
      <w:start w:val="2"/>
      <w:numFmt w:val="decimal"/>
      <w:lvlText w:val="%1.%2.%3."/>
      <w:lvlJc w:val="left"/>
      <w:pPr>
        <w:ind w:left="320" w:hanging="612"/>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501" w:hanging="612"/>
      </w:pPr>
      <w:rPr>
        <w:rFonts w:hint="default"/>
        <w:lang w:val="ru-RU" w:eastAsia="ru-RU" w:bidi="ru-RU"/>
      </w:rPr>
    </w:lvl>
    <w:lvl w:ilvl="4">
      <w:numFmt w:val="bullet"/>
      <w:lvlText w:val="•"/>
      <w:lvlJc w:val="left"/>
      <w:pPr>
        <w:ind w:left="4562" w:hanging="612"/>
      </w:pPr>
      <w:rPr>
        <w:rFonts w:hint="default"/>
        <w:lang w:val="ru-RU" w:eastAsia="ru-RU" w:bidi="ru-RU"/>
      </w:rPr>
    </w:lvl>
    <w:lvl w:ilvl="5">
      <w:numFmt w:val="bullet"/>
      <w:lvlText w:val="•"/>
      <w:lvlJc w:val="left"/>
      <w:pPr>
        <w:ind w:left="5623" w:hanging="612"/>
      </w:pPr>
      <w:rPr>
        <w:rFonts w:hint="default"/>
        <w:lang w:val="ru-RU" w:eastAsia="ru-RU" w:bidi="ru-RU"/>
      </w:rPr>
    </w:lvl>
    <w:lvl w:ilvl="6">
      <w:numFmt w:val="bullet"/>
      <w:lvlText w:val="•"/>
      <w:lvlJc w:val="left"/>
      <w:pPr>
        <w:ind w:left="6683" w:hanging="612"/>
      </w:pPr>
      <w:rPr>
        <w:rFonts w:hint="default"/>
        <w:lang w:val="ru-RU" w:eastAsia="ru-RU" w:bidi="ru-RU"/>
      </w:rPr>
    </w:lvl>
    <w:lvl w:ilvl="7">
      <w:numFmt w:val="bullet"/>
      <w:lvlText w:val="•"/>
      <w:lvlJc w:val="left"/>
      <w:pPr>
        <w:ind w:left="7744" w:hanging="612"/>
      </w:pPr>
      <w:rPr>
        <w:rFonts w:hint="default"/>
        <w:lang w:val="ru-RU" w:eastAsia="ru-RU" w:bidi="ru-RU"/>
      </w:rPr>
    </w:lvl>
    <w:lvl w:ilvl="8">
      <w:numFmt w:val="bullet"/>
      <w:lvlText w:val="•"/>
      <w:lvlJc w:val="left"/>
      <w:pPr>
        <w:ind w:left="8805" w:hanging="612"/>
      </w:pPr>
      <w:rPr>
        <w:rFonts w:hint="default"/>
        <w:lang w:val="ru-RU" w:eastAsia="ru-RU" w:bidi="ru-RU"/>
      </w:rPr>
    </w:lvl>
  </w:abstractNum>
  <w:abstractNum w:abstractNumId="1">
    <w:nsid w:val="18413002"/>
    <w:multiLevelType w:val="hybridMultilevel"/>
    <w:tmpl w:val="D4EA9D7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F5C42DE"/>
    <w:multiLevelType w:val="multilevel"/>
    <w:tmpl w:val="9B94E53A"/>
    <w:lvl w:ilvl="0">
      <w:start w:val="1"/>
      <w:numFmt w:val="decimal"/>
      <w:lvlText w:val="%1"/>
      <w:lvlJc w:val="left"/>
      <w:pPr>
        <w:ind w:left="740" w:hanging="420"/>
        <w:jc w:val="left"/>
      </w:pPr>
      <w:rPr>
        <w:rFonts w:hint="default"/>
        <w:lang w:val="ru-RU" w:eastAsia="ru-RU" w:bidi="ru-RU"/>
      </w:rPr>
    </w:lvl>
    <w:lvl w:ilvl="1">
      <w:start w:val="1"/>
      <w:numFmt w:val="decimal"/>
      <w:lvlText w:val="%1.%2."/>
      <w:lvlJc w:val="left"/>
      <w:pPr>
        <w:ind w:left="740" w:hanging="420"/>
        <w:jc w:val="lef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320" w:hanging="653"/>
        <w:jc w:val="left"/>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003" w:hanging="653"/>
      </w:pPr>
      <w:rPr>
        <w:rFonts w:hint="default"/>
        <w:lang w:val="ru-RU" w:eastAsia="ru-RU" w:bidi="ru-RU"/>
      </w:rPr>
    </w:lvl>
    <w:lvl w:ilvl="4">
      <w:numFmt w:val="bullet"/>
      <w:lvlText w:val="•"/>
      <w:lvlJc w:val="left"/>
      <w:pPr>
        <w:ind w:left="4135" w:hanging="653"/>
      </w:pPr>
      <w:rPr>
        <w:rFonts w:hint="default"/>
        <w:lang w:val="ru-RU" w:eastAsia="ru-RU" w:bidi="ru-RU"/>
      </w:rPr>
    </w:lvl>
    <w:lvl w:ilvl="5">
      <w:numFmt w:val="bullet"/>
      <w:lvlText w:val="•"/>
      <w:lvlJc w:val="left"/>
      <w:pPr>
        <w:ind w:left="5267" w:hanging="653"/>
      </w:pPr>
      <w:rPr>
        <w:rFonts w:hint="default"/>
        <w:lang w:val="ru-RU" w:eastAsia="ru-RU" w:bidi="ru-RU"/>
      </w:rPr>
    </w:lvl>
    <w:lvl w:ilvl="6">
      <w:numFmt w:val="bullet"/>
      <w:lvlText w:val="•"/>
      <w:lvlJc w:val="left"/>
      <w:pPr>
        <w:ind w:left="6399" w:hanging="653"/>
      </w:pPr>
      <w:rPr>
        <w:rFonts w:hint="default"/>
        <w:lang w:val="ru-RU" w:eastAsia="ru-RU" w:bidi="ru-RU"/>
      </w:rPr>
    </w:lvl>
    <w:lvl w:ilvl="7">
      <w:numFmt w:val="bullet"/>
      <w:lvlText w:val="•"/>
      <w:lvlJc w:val="left"/>
      <w:pPr>
        <w:ind w:left="7530" w:hanging="653"/>
      </w:pPr>
      <w:rPr>
        <w:rFonts w:hint="default"/>
        <w:lang w:val="ru-RU" w:eastAsia="ru-RU" w:bidi="ru-RU"/>
      </w:rPr>
    </w:lvl>
    <w:lvl w:ilvl="8">
      <w:numFmt w:val="bullet"/>
      <w:lvlText w:val="•"/>
      <w:lvlJc w:val="left"/>
      <w:pPr>
        <w:ind w:left="8662" w:hanging="653"/>
      </w:pPr>
      <w:rPr>
        <w:rFonts w:hint="default"/>
        <w:lang w:val="ru-RU" w:eastAsia="ru-RU" w:bidi="ru-RU"/>
      </w:rPr>
    </w:lvl>
  </w:abstractNum>
  <w:abstractNum w:abstractNumId="3">
    <w:nsid w:val="30E162C3"/>
    <w:multiLevelType w:val="multilevel"/>
    <w:tmpl w:val="C71AA606"/>
    <w:lvl w:ilvl="0">
      <w:start w:val="1"/>
      <w:numFmt w:val="decimal"/>
      <w:lvlText w:val="%1."/>
      <w:lvlJc w:val="left"/>
      <w:pPr>
        <w:ind w:left="112" w:hanging="300"/>
        <w:jc w:val="right"/>
      </w:pPr>
      <w:rPr>
        <w:rFonts w:hint="default"/>
        <w:spacing w:val="0"/>
        <w:w w:val="100"/>
      </w:rPr>
    </w:lvl>
    <w:lvl w:ilvl="1">
      <w:start w:val="1"/>
      <w:numFmt w:val="decimal"/>
      <w:lvlText w:val="%1.%2."/>
      <w:lvlJc w:val="left"/>
      <w:pPr>
        <w:ind w:left="604" w:hanging="493"/>
        <w:jc w:val="left"/>
      </w:pPr>
      <w:rPr>
        <w:rFonts w:ascii="Times New Roman" w:eastAsia="Times New Roman" w:hAnsi="Times New Roman" w:cs="Times New Roman" w:hint="default"/>
        <w:b/>
        <w:bCs/>
        <w:spacing w:val="-1"/>
        <w:w w:val="100"/>
        <w:sz w:val="28"/>
        <w:szCs w:val="28"/>
      </w:rPr>
    </w:lvl>
    <w:lvl w:ilvl="2">
      <w:start w:val="2"/>
      <w:numFmt w:val="decimal"/>
      <w:lvlText w:val="%1.%2.%3."/>
      <w:lvlJc w:val="left"/>
      <w:pPr>
        <w:ind w:left="112" w:hanging="804"/>
        <w:jc w:val="left"/>
      </w:pPr>
      <w:rPr>
        <w:rFonts w:ascii="Times New Roman" w:eastAsia="Times New Roman" w:hAnsi="Times New Roman" w:cs="Times New Roman" w:hint="default"/>
        <w:spacing w:val="-3"/>
        <w:w w:val="100"/>
        <w:sz w:val="28"/>
        <w:szCs w:val="28"/>
      </w:rPr>
    </w:lvl>
    <w:lvl w:ilvl="3">
      <w:numFmt w:val="bullet"/>
      <w:lvlText w:val="•"/>
      <w:lvlJc w:val="left"/>
      <w:pPr>
        <w:ind w:left="2783" w:hanging="804"/>
      </w:pPr>
      <w:rPr>
        <w:rFonts w:hint="default"/>
      </w:rPr>
    </w:lvl>
    <w:lvl w:ilvl="4">
      <w:numFmt w:val="bullet"/>
      <w:lvlText w:val="•"/>
      <w:lvlJc w:val="left"/>
      <w:pPr>
        <w:ind w:left="3875" w:hanging="804"/>
      </w:pPr>
      <w:rPr>
        <w:rFonts w:hint="default"/>
      </w:rPr>
    </w:lvl>
    <w:lvl w:ilvl="5">
      <w:numFmt w:val="bullet"/>
      <w:lvlText w:val="•"/>
      <w:lvlJc w:val="left"/>
      <w:pPr>
        <w:ind w:left="4967" w:hanging="804"/>
      </w:pPr>
      <w:rPr>
        <w:rFonts w:hint="default"/>
      </w:rPr>
    </w:lvl>
    <w:lvl w:ilvl="6">
      <w:numFmt w:val="bullet"/>
      <w:lvlText w:val="•"/>
      <w:lvlJc w:val="left"/>
      <w:pPr>
        <w:ind w:left="6059" w:hanging="804"/>
      </w:pPr>
      <w:rPr>
        <w:rFonts w:hint="default"/>
      </w:rPr>
    </w:lvl>
    <w:lvl w:ilvl="7">
      <w:numFmt w:val="bullet"/>
      <w:lvlText w:val="•"/>
      <w:lvlJc w:val="left"/>
      <w:pPr>
        <w:ind w:left="7150" w:hanging="804"/>
      </w:pPr>
      <w:rPr>
        <w:rFonts w:hint="default"/>
      </w:rPr>
    </w:lvl>
    <w:lvl w:ilvl="8">
      <w:numFmt w:val="bullet"/>
      <w:lvlText w:val="•"/>
      <w:lvlJc w:val="left"/>
      <w:pPr>
        <w:ind w:left="8242" w:hanging="804"/>
      </w:pPr>
      <w:rPr>
        <w:rFonts w:hint="default"/>
      </w:rPr>
    </w:lvl>
  </w:abstractNum>
  <w:abstractNum w:abstractNumId="4">
    <w:nsid w:val="49465947"/>
    <w:multiLevelType w:val="hybridMultilevel"/>
    <w:tmpl w:val="01580860"/>
    <w:lvl w:ilvl="0" w:tplc="FB326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EA44DE"/>
    <w:multiLevelType w:val="multilevel"/>
    <w:tmpl w:val="F61E9C0C"/>
    <w:lvl w:ilvl="0">
      <w:start w:val="1"/>
      <w:numFmt w:val="decimal"/>
      <w:lvlText w:val="%1."/>
      <w:lvlJc w:val="left"/>
      <w:pPr>
        <w:ind w:left="644" w:hanging="360"/>
      </w:pPr>
      <w:rPr>
        <w:rFonts w:hint="default"/>
        <w:sz w:val="24"/>
        <w:szCs w:val="24"/>
      </w:rPr>
    </w:lvl>
    <w:lvl w:ilvl="1">
      <w:start w:val="1"/>
      <w:numFmt w:val="decimal"/>
      <w:isLgl/>
      <w:lvlText w:val="%1.%2."/>
      <w:lvlJc w:val="left"/>
      <w:pPr>
        <w:ind w:left="1146" w:hanging="720"/>
      </w:pPr>
      <w:rPr>
        <w:rFonts w:hint="default"/>
        <w:b w:val="0"/>
        <w:sz w:val="24"/>
      </w:rPr>
    </w:lvl>
    <w:lvl w:ilvl="2">
      <w:start w:val="1"/>
      <w:numFmt w:val="decimal"/>
      <w:isLgl/>
      <w:lvlText w:val="%1.%2.%3."/>
      <w:lvlJc w:val="left"/>
      <w:pPr>
        <w:ind w:left="720" w:hanging="720"/>
      </w:pPr>
      <w:rPr>
        <w:rFonts w:hint="default"/>
        <w:b w:val="0"/>
        <w:color w:val="FF0000"/>
        <w:sz w:val="24"/>
      </w:rPr>
    </w:lvl>
    <w:lvl w:ilvl="3">
      <w:start w:val="1"/>
      <w:numFmt w:val="decimal"/>
      <w:isLgl/>
      <w:lvlText w:val="%1.%2.%3.%4."/>
      <w:lvlJc w:val="left"/>
      <w:pPr>
        <w:ind w:left="1364" w:hanging="1080"/>
      </w:pPr>
      <w:rPr>
        <w:rFonts w:hint="default"/>
        <w:b w:val="0"/>
        <w:sz w:val="24"/>
      </w:rPr>
    </w:lvl>
    <w:lvl w:ilvl="4">
      <w:start w:val="1"/>
      <w:numFmt w:val="decimal"/>
      <w:isLgl/>
      <w:lvlText w:val="%1.%2.%3.%4.%5."/>
      <w:lvlJc w:val="left"/>
      <w:pPr>
        <w:ind w:left="1724" w:hanging="1440"/>
      </w:pPr>
      <w:rPr>
        <w:rFonts w:hint="default"/>
        <w:b w:val="0"/>
        <w:sz w:val="24"/>
      </w:rPr>
    </w:lvl>
    <w:lvl w:ilvl="5">
      <w:start w:val="1"/>
      <w:numFmt w:val="decimal"/>
      <w:isLgl/>
      <w:lvlText w:val="%1.%2.%3.%4.%5.%6."/>
      <w:lvlJc w:val="left"/>
      <w:pPr>
        <w:ind w:left="1724" w:hanging="1440"/>
      </w:pPr>
      <w:rPr>
        <w:rFonts w:hint="default"/>
        <w:b w:val="0"/>
        <w:sz w:val="24"/>
      </w:rPr>
    </w:lvl>
    <w:lvl w:ilvl="6">
      <w:start w:val="1"/>
      <w:numFmt w:val="decimal"/>
      <w:isLgl/>
      <w:lvlText w:val="%1.%2.%3.%4.%5.%6.%7."/>
      <w:lvlJc w:val="left"/>
      <w:pPr>
        <w:ind w:left="2084" w:hanging="1800"/>
      </w:pPr>
      <w:rPr>
        <w:rFonts w:hint="default"/>
        <w:b w:val="0"/>
        <w:sz w:val="24"/>
      </w:rPr>
    </w:lvl>
    <w:lvl w:ilvl="7">
      <w:start w:val="1"/>
      <w:numFmt w:val="decimal"/>
      <w:isLgl/>
      <w:lvlText w:val="%1.%2.%3.%4.%5.%6.%7.%8."/>
      <w:lvlJc w:val="left"/>
      <w:pPr>
        <w:ind w:left="2444" w:hanging="2160"/>
      </w:pPr>
      <w:rPr>
        <w:rFonts w:hint="default"/>
        <w:b w:val="0"/>
        <w:sz w:val="24"/>
      </w:rPr>
    </w:lvl>
    <w:lvl w:ilvl="8">
      <w:start w:val="1"/>
      <w:numFmt w:val="decimal"/>
      <w:isLgl/>
      <w:lvlText w:val="%1.%2.%3.%4.%5.%6.%7.%8.%9."/>
      <w:lvlJc w:val="left"/>
      <w:pPr>
        <w:ind w:left="2444" w:hanging="2160"/>
      </w:pPr>
      <w:rPr>
        <w:rFonts w:hint="default"/>
        <w:b w:val="0"/>
        <w:sz w:val="24"/>
      </w:rPr>
    </w:lvl>
  </w:abstractNum>
  <w:abstractNum w:abstractNumId="6">
    <w:nsid w:val="4FEC52CC"/>
    <w:multiLevelType w:val="hybridMultilevel"/>
    <w:tmpl w:val="1E3677FC"/>
    <w:lvl w:ilvl="0" w:tplc="A82C2802">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7">
    <w:nsid w:val="62052A83"/>
    <w:multiLevelType w:val="hybridMultilevel"/>
    <w:tmpl w:val="F1FE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7016E"/>
    <w:multiLevelType w:val="hybridMultilevel"/>
    <w:tmpl w:val="13D667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D6F00EA"/>
    <w:multiLevelType w:val="multilevel"/>
    <w:tmpl w:val="56A2FA0A"/>
    <w:lvl w:ilvl="0">
      <w:start w:val="1"/>
      <w:numFmt w:val="decimal"/>
      <w:lvlText w:val="%1"/>
      <w:lvlJc w:val="left"/>
      <w:pPr>
        <w:ind w:left="604" w:hanging="492"/>
      </w:pPr>
      <w:rPr>
        <w:rFonts w:cs="Times New Roman"/>
      </w:rPr>
    </w:lvl>
    <w:lvl w:ilvl="1">
      <w:start w:val="2"/>
      <w:numFmt w:val="decimal"/>
      <w:lvlText w:val="%1.%2."/>
      <w:lvlJc w:val="left"/>
      <w:pPr>
        <w:ind w:left="492" w:hanging="492"/>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1" w:hanging="783"/>
      </w:pPr>
      <w:rPr>
        <w:rFonts w:ascii="Times New Roman" w:eastAsia="Times New Roman" w:hAnsi="Times New Roman" w:cs="Times New Roman"/>
        <w:b/>
        <w:spacing w:val="-3"/>
        <w:w w:val="100"/>
        <w:sz w:val="24"/>
        <w:szCs w:val="24"/>
      </w:rPr>
    </w:lvl>
    <w:lvl w:ilvl="3">
      <w:numFmt w:val="bullet"/>
      <w:lvlText w:val="•"/>
      <w:lvlJc w:val="left"/>
      <w:pPr>
        <w:ind w:left="2783" w:hanging="783"/>
      </w:pPr>
    </w:lvl>
    <w:lvl w:ilvl="4">
      <w:numFmt w:val="bullet"/>
      <w:lvlText w:val="•"/>
      <w:lvlJc w:val="left"/>
      <w:pPr>
        <w:ind w:left="3875" w:hanging="783"/>
      </w:pPr>
    </w:lvl>
    <w:lvl w:ilvl="5">
      <w:numFmt w:val="bullet"/>
      <w:lvlText w:val="•"/>
      <w:lvlJc w:val="left"/>
      <w:pPr>
        <w:ind w:left="4967" w:hanging="783"/>
      </w:pPr>
    </w:lvl>
    <w:lvl w:ilvl="6">
      <w:numFmt w:val="bullet"/>
      <w:lvlText w:val="•"/>
      <w:lvlJc w:val="left"/>
      <w:pPr>
        <w:ind w:left="6059" w:hanging="783"/>
      </w:pPr>
    </w:lvl>
    <w:lvl w:ilvl="7">
      <w:numFmt w:val="bullet"/>
      <w:lvlText w:val="•"/>
      <w:lvlJc w:val="left"/>
      <w:pPr>
        <w:ind w:left="7150" w:hanging="783"/>
      </w:pPr>
    </w:lvl>
    <w:lvl w:ilvl="8">
      <w:numFmt w:val="bullet"/>
      <w:lvlText w:val="•"/>
      <w:lvlJc w:val="left"/>
      <w:pPr>
        <w:ind w:left="8242" w:hanging="783"/>
      </w:pPr>
    </w:lvl>
  </w:abstractNum>
  <w:num w:numId="1">
    <w:abstractNumId w:val="4"/>
  </w:num>
  <w:num w:numId="2">
    <w:abstractNumId w:val="5"/>
  </w:num>
  <w:num w:numId="3">
    <w:abstractNumId w:val="8"/>
  </w:num>
  <w:num w:numId="4">
    <w:abstractNumId w:val="1"/>
  </w:num>
  <w:num w:numId="5">
    <w:abstractNumId w:val="3"/>
  </w:num>
  <w:num w:numId="6">
    <w:abstractNumId w:val="6"/>
  </w:num>
  <w:num w:numId="7">
    <w:abstractNumId w:val="7"/>
  </w:num>
  <w:num w:numId="8">
    <w:abstractNumId w:val="0"/>
  </w:num>
  <w:num w:numId="9">
    <w:abstractNumId w:val="2"/>
  </w:num>
  <w:num w:numId="10">
    <w:abstractNumId w:val="9"/>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F45"/>
    <w:rsid w:val="000004F6"/>
    <w:rsid w:val="000027DD"/>
    <w:rsid w:val="000119BE"/>
    <w:rsid w:val="00012D7A"/>
    <w:rsid w:val="0001515B"/>
    <w:rsid w:val="00023C40"/>
    <w:rsid w:val="000316D2"/>
    <w:rsid w:val="00036FD8"/>
    <w:rsid w:val="00041729"/>
    <w:rsid w:val="00055FAC"/>
    <w:rsid w:val="00063F9A"/>
    <w:rsid w:val="00066590"/>
    <w:rsid w:val="000A3C97"/>
    <w:rsid w:val="000B61A2"/>
    <w:rsid w:val="000B70ED"/>
    <w:rsid w:val="000C2F91"/>
    <w:rsid w:val="000F3A45"/>
    <w:rsid w:val="0010390F"/>
    <w:rsid w:val="00103B70"/>
    <w:rsid w:val="00106A2D"/>
    <w:rsid w:val="00124A1A"/>
    <w:rsid w:val="0014025E"/>
    <w:rsid w:val="00151DFF"/>
    <w:rsid w:val="00194974"/>
    <w:rsid w:val="001A36F1"/>
    <w:rsid w:val="001B199A"/>
    <w:rsid w:val="001C5633"/>
    <w:rsid w:val="001C7C37"/>
    <w:rsid w:val="001E15AE"/>
    <w:rsid w:val="00216FAF"/>
    <w:rsid w:val="00221AB8"/>
    <w:rsid w:val="0023047D"/>
    <w:rsid w:val="00232245"/>
    <w:rsid w:val="00232C77"/>
    <w:rsid w:val="00236B2C"/>
    <w:rsid w:val="002445A1"/>
    <w:rsid w:val="002618FD"/>
    <w:rsid w:val="00271AE9"/>
    <w:rsid w:val="00291EE9"/>
    <w:rsid w:val="002E7AA1"/>
    <w:rsid w:val="002F1A8B"/>
    <w:rsid w:val="00307AB6"/>
    <w:rsid w:val="003516FB"/>
    <w:rsid w:val="00352628"/>
    <w:rsid w:val="00373F7F"/>
    <w:rsid w:val="003771A2"/>
    <w:rsid w:val="00383AF9"/>
    <w:rsid w:val="00390942"/>
    <w:rsid w:val="00393A6C"/>
    <w:rsid w:val="003A6B43"/>
    <w:rsid w:val="003B2BB8"/>
    <w:rsid w:val="00402B90"/>
    <w:rsid w:val="004049C0"/>
    <w:rsid w:val="00407A03"/>
    <w:rsid w:val="0041071E"/>
    <w:rsid w:val="00412EA8"/>
    <w:rsid w:val="00414705"/>
    <w:rsid w:val="00415335"/>
    <w:rsid w:val="00417BA9"/>
    <w:rsid w:val="00420A0C"/>
    <w:rsid w:val="0042563F"/>
    <w:rsid w:val="00431990"/>
    <w:rsid w:val="0043503A"/>
    <w:rsid w:val="00450925"/>
    <w:rsid w:val="004518B3"/>
    <w:rsid w:val="00452113"/>
    <w:rsid w:val="004566AD"/>
    <w:rsid w:val="00461E7F"/>
    <w:rsid w:val="00466408"/>
    <w:rsid w:val="00470056"/>
    <w:rsid w:val="004852F7"/>
    <w:rsid w:val="004860F6"/>
    <w:rsid w:val="00493B9E"/>
    <w:rsid w:val="004E4341"/>
    <w:rsid w:val="004E78C6"/>
    <w:rsid w:val="004F38D2"/>
    <w:rsid w:val="0050168E"/>
    <w:rsid w:val="0050417E"/>
    <w:rsid w:val="0051524A"/>
    <w:rsid w:val="005238DC"/>
    <w:rsid w:val="00525FD3"/>
    <w:rsid w:val="005333A1"/>
    <w:rsid w:val="00536D70"/>
    <w:rsid w:val="00545793"/>
    <w:rsid w:val="00547D71"/>
    <w:rsid w:val="005565D0"/>
    <w:rsid w:val="00567B98"/>
    <w:rsid w:val="00567F6B"/>
    <w:rsid w:val="00575E83"/>
    <w:rsid w:val="005822CD"/>
    <w:rsid w:val="005860EC"/>
    <w:rsid w:val="005A46DE"/>
    <w:rsid w:val="005A4DBA"/>
    <w:rsid w:val="005B0A2A"/>
    <w:rsid w:val="005C4718"/>
    <w:rsid w:val="005C4B38"/>
    <w:rsid w:val="005C6AFC"/>
    <w:rsid w:val="005D22A3"/>
    <w:rsid w:val="005D5C6F"/>
    <w:rsid w:val="005F078E"/>
    <w:rsid w:val="006111D9"/>
    <w:rsid w:val="00614D82"/>
    <w:rsid w:val="006205CE"/>
    <w:rsid w:val="0062699A"/>
    <w:rsid w:val="00650BE2"/>
    <w:rsid w:val="00655EB6"/>
    <w:rsid w:val="006767AC"/>
    <w:rsid w:val="00692871"/>
    <w:rsid w:val="006953BC"/>
    <w:rsid w:val="006D1113"/>
    <w:rsid w:val="006E2CB5"/>
    <w:rsid w:val="00712CB8"/>
    <w:rsid w:val="00714D9D"/>
    <w:rsid w:val="007213D0"/>
    <w:rsid w:val="00723BFE"/>
    <w:rsid w:val="0073563C"/>
    <w:rsid w:val="00742954"/>
    <w:rsid w:val="0074596C"/>
    <w:rsid w:val="00751198"/>
    <w:rsid w:val="00761F80"/>
    <w:rsid w:val="00763E9E"/>
    <w:rsid w:val="00773B26"/>
    <w:rsid w:val="007756B3"/>
    <w:rsid w:val="00784BAB"/>
    <w:rsid w:val="0079123E"/>
    <w:rsid w:val="0079199A"/>
    <w:rsid w:val="00794368"/>
    <w:rsid w:val="007C63CF"/>
    <w:rsid w:val="007E0BDA"/>
    <w:rsid w:val="007E318B"/>
    <w:rsid w:val="007F0239"/>
    <w:rsid w:val="007F7E45"/>
    <w:rsid w:val="008002A0"/>
    <w:rsid w:val="008022DF"/>
    <w:rsid w:val="00803DA2"/>
    <w:rsid w:val="00803EFB"/>
    <w:rsid w:val="008371F1"/>
    <w:rsid w:val="008524B0"/>
    <w:rsid w:val="00853E0F"/>
    <w:rsid w:val="008551EB"/>
    <w:rsid w:val="00884532"/>
    <w:rsid w:val="00887EDF"/>
    <w:rsid w:val="008926EF"/>
    <w:rsid w:val="008A1CDE"/>
    <w:rsid w:val="008A78C3"/>
    <w:rsid w:val="008B36CD"/>
    <w:rsid w:val="008C37F0"/>
    <w:rsid w:val="008D0248"/>
    <w:rsid w:val="008E548D"/>
    <w:rsid w:val="008E62BA"/>
    <w:rsid w:val="009224AD"/>
    <w:rsid w:val="00926CCD"/>
    <w:rsid w:val="00932532"/>
    <w:rsid w:val="00933F47"/>
    <w:rsid w:val="009525DA"/>
    <w:rsid w:val="00952AB8"/>
    <w:rsid w:val="009570E7"/>
    <w:rsid w:val="00961C27"/>
    <w:rsid w:val="00983C1F"/>
    <w:rsid w:val="00987E17"/>
    <w:rsid w:val="0099106A"/>
    <w:rsid w:val="00991244"/>
    <w:rsid w:val="00992D91"/>
    <w:rsid w:val="009937AB"/>
    <w:rsid w:val="00994384"/>
    <w:rsid w:val="0099641D"/>
    <w:rsid w:val="009A5583"/>
    <w:rsid w:val="009A6BAC"/>
    <w:rsid w:val="009B499F"/>
    <w:rsid w:val="009B560B"/>
    <w:rsid w:val="009B6D8F"/>
    <w:rsid w:val="009D38D6"/>
    <w:rsid w:val="009E0913"/>
    <w:rsid w:val="009E1C58"/>
    <w:rsid w:val="009F5555"/>
    <w:rsid w:val="009F6168"/>
    <w:rsid w:val="00A01B9E"/>
    <w:rsid w:val="00A07A2B"/>
    <w:rsid w:val="00A25613"/>
    <w:rsid w:val="00A32394"/>
    <w:rsid w:val="00A32A3D"/>
    <w:rsid w:val="00A34621"/>
    <w:rsid w:val="00A413FA"/>
    <w:rsid w:val="00A5731F"/>
    <w:rsid w:val="00A62F45"/>
    <w:rsid w:val="00A97778"/>
    <w:rsid w:val="00AB3FE8"/>
    <w:rsid w:val="00AD1282"/>
    <w:rsid w:val="00AD493B"/>
    <w:rsid w:val="00AD7496"/>
    <w:rsid w:val="00AE12CC"/>
    <w:rsid w:val="00AE49EF"/>
    <w:rsid w:val="00AE512B"/>
    <w:rsid w:val="00AE59E8"/>
    <w:rsid w:val="00AF424F"/>
    <w:rsid w:val="00B06F06"/>
    <w:rsid w:val="00B32907"/>
    <w:rsid w:val="00B51E66"/>
    <w:rsid w:val="00B52350"/>
    <w:rsid w:val="00B54E73"/>
    <w:rsid w:val="00B65E06"/>
    <w:rsid w:val="00B9164E"/>
    <w:rsid w:val="00B9407C"/>
    <w:rsid w:val="00BB0EA6"/>
    <w:rsid w:val="00BB26FF"/>
    <w:rsid w:val="00BE1607"/>
    <w:rsid w:val="00BE650E"/>
    <w:rsid w:val="00C02835"/>
    <w:rsid w:val="00C03EF2"/>
    <w:rsid w:val="00C04D52"/>
    <w:rsid w:val="00C05706"/>
    <w:rsid w:val="00C13BC3"/>
    <w:rsid w:val="00C21C1B"/>
    <w:rsid w:val="00C2591A"/>
    <w:rsid w:val="00C25E5E"/>
    <w:rsid w:val="00C3504E"/>
    <w:rsid w:val="00C501F5"/>
    <w:rsid w:val="00C56AEC"/>
    <w:rsid w:val="00C679F3"/>
    <w:rsid w:val="00C764D5"/>
    <w:rsid w:val="00C82282"/>
    <w:rsid w:val="00C949CE"/>
    <w:rsid w:val="00CA5A34"/>
    <w:rsid w:val="00CB06A5"/>
    <w:rsid w:val="00CC4AAD"/>
    <w:rsid w:val="00CE60E8"/>
    <w:rsid w:val="00CE71A7"/>
    <w:rsid w:val="00CE7B8A"/>
    <w:rsid w:val="00D03F90"/>
    <w:rsid w:val="00D11C51"/>
    <w:rsid w:val="00D17D63"/>
    <w:rsid w:val="00D25187"/>
    <w:rsid w:val="00D341F4"/>
    <w:rsid w:val="00D50921"/>
    <w:rsid w:val="00D63F5C"/>
    <w:rsid w:val="00D6742E"/>
    <w:rsid w:val="00D84EF3"/>
    <w:rsid w:val="00D9548F"/>
    <w:rsid w:val="00D95637"/>
    <w:rsid w:val="00D96EB6"/>
    <w:rsid w:val="00DA5C57"/>
    <w:rsid w:val="00DB6F6D"/>
    <w:rsid w:val="00DC7AE0"/>
    <w:rsid w:val="00DD7FB0"/>
    <w:rsid w:val="00DF7CB4"/>
    <w:rsid w:val="00E01A8F"/>
    <w:rsid w:val="00E0240F"/>
    <w:rsid w:val="00E02B43"/>
    <w:rsid w:val="00E10CC0"/>
    <w:rsid w:val="00E1236D"/>
    <w:rsid w:val="00E319FC"/>
    <w:rsid w:val="00E3530C"/>
    <w:rsid w:val="00E610FD"/>
    <w:rsid w:val="00E65E6D"/>
    <w:rsid w:val="00E668C2"/>
    <w:rsid w:val="00E67DDB"/>
    <w:rsid w:val="00E71B4C"/>
    <w:rsid w:val="00E81F33"/>
    <w:rsid w:val="00E9471E"/>
    <w:rsid w:val="00EB79B4"/>
    <w:rsid w:val="00EF2EBC"/>
    <w:rsid w:val="00F004AF"/>
    <w:rsid w:val="00F018AA"/>
    <w:rsid w:val="00F03984"/>
    <w:rsid w:val="00F04D6E"/>
    <w:rsid w:val="00F13982"/>
    <w:rsid w:val="00F17B4E"/>
    <w:rsid w:val="00F2135C"/>
    <w:rsid w:val="00F2447D"/>
    <w:rsid w:val="00F27BC4"/>
    <w:rsid w:val="00F35E81"/>
    <w:rsid w:val="00F40DA3"/>
    <w:rsid w:val="00F550BA"/>
    <w:rsid w:val="00F612D2"/>
    <w:rsid w:val="00F816EE"/>
    <w:rsid w:val="00FA1F2F"/>
    <w:rsid w:val="00FA3364"/>
    <w:rsid w:val="00FB72DB"/>
    <w:rsid w:val="00FE308A"/>
    <w:rsid w:val="00FF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45"/>
    <w:pPr>
      <w:widowControl w:val="0"/>
      <w:autoSpaceDE w:val="0"/>
      <w:autoSpaceDN w:val="0"/>
      <w:adjustRightInd w:val="0"/>
    </w:pPr>
    <w:rPr>
      <w:rFonts w:ascii="Arial" w:hAnsi="Arial" w:cs="Arial"/>
    </w:rPr>
  </w:style>
  <w:style w:type="paragraph" w:styleId="3">
    <w:name w:val="heading 3"/>
    <w:basedOn w:val="a"/>
    <w:next w:val="a"/>
    <w:link w:val="30"/>
    <w:semiHidden/>
    <w:unhideWhenUsed/>
    <w:qFormat/>
    <w:rsid w:val="006205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E49EF"/>
    <w:pPr>
      <w:widowControl/>
      <w:autoSpaceDE/>
      <w:autoSpaceDN/>
      <w:adjustRightInd/>
      <w:jc w:val="center"/>
    </w:pPr>
    <w:rPr>
      <w:rFonts w:ascii="Times New Roman" w:hAnsi="Times New Roman" w:cs="Times New Roman"/>
      <w:b/>
      <w:sz w:val="24"/>
    </w:rPr>
  </w:style>
  <w:style w:type="character" w:customStyle="1" w:styleId="a4">
    <w:name w:val="Название Знак"/>
    <w:link w:val="a3"/>
    <w:rsid w:val="00AE49EF"/>
    <w:rPr>
      <w:b/>
      <w:sz w:val="24"/>
    </w:rPr>
  </w:style>
  <w:style w:type="table" w:styleId="a5">
    <w:name w:val="Table Grid"/>
    <w:basedOn w:val="a1"/>
    <w:rsid w:val="00A62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2F45"/>
    <w:rPr>
      <w:rFonts w:ascii="Tahoma" w:hAnsi="Tahoma" w:cs="Times New Roman"/>
      <w:sz w:val="16"/>
      <w:szCs w:val="16"/>
    </w:rPr>
  </w:style>
  <w:style w:type="character" w:customStyle="1" w:styleId="a7">
    <w:name w:val="Текст выноски Знак"/>
    <w:link w:val="a6"/>
    <w:uiPriority w:val="99"/>
    <w:semiHidden/>
    <w:rsid w:val="00A62F45"/>
    <w:rPr>
      <w:rFonts w:ascii="Tahoma" w:hAnsi="Tahoma" w:cs="Tahoma"/>
      <w:sz w:val="16"/>
      <w:szCs w:val="16"/>
    </w:rPr>
  </w:style>
  <w:style w:type="character" w:styleId="a8">
    <w:name w:val="Hyperlink"/>
    <w:uiPriority w:val="99"/>
    <w:unhideWhenUsed/>
    <w:rsid w:val="0099641D"/>
    <w:rPr>
      <w:color w:val="0000FF"/>
      <w:u w:val="single"/>
    </w:rPr>
  </w:style>
  <w:style w:type="paragraph" w:customStyle="1" w:styleId="31">
    <w:name w:val="Основной текст с отступом 31"/>
    <w:basedOn w:val="a"/>
    <w:rsid w:val="00AF424F"/>
    <w:pPr>
      <w:suppressAutoHyphens/>
      <w:autoSpaceDN/>
      <w:adjustRightInd/>
      <w:spacing w:after="120"/>
      <w:ind w:left="283"/>
    </w:pPr>
    <w:rPr>
      <w:rFonts w:ascii="Times New Roman" w:hAnsi="Times New Roman" w:cs="Times New Roman"/>
      <w:sz w:val="16"/>
      <w:szCs w:val="16"/>
      <w:lang w:eastAsia="zh-CN"/>
    </w:rPr>
  </w:style>
  <w:style w:type="paragraph" w:customStyle="1" w:styleId="1">
    <w:name w:val="Стиль1"/>
    <w:basedOn w:val="a"/>
    <w:rsid w:val="00023C40"/>
    <w:pPr>
      <w:widowControl/>
      <w:overflowPunct w:val="0"/>
      <w:autoSpaceDN/>
      <w:adjustRightInd/>
      <w:jc w:val="center"/>
      <w:textAlignment w:val="baseline"/>
    </w:pPr>
    <w:rPr>
      <w:rFonts w:ascii="Times New Roman" w:hAnsi="Times New Roman" w:cs="Times New Roman"/>
      <w:b/>
      <w:sz w:val="22"/>
    </w:rPr>
  </w:style>
  <w:style w:type="paragraph" w:styleId="2">
    <w:name w:val="Body Text 2"/>
    <w:basedOn w:val="a"/>
    <w:link w:val="20"/>
    <w:rsid w:val="0079123E"/>
    <w:pPr>
      <w:autoSpaceDE/>
      <w:autoSpaceDN/>
      <w:adjustRightInd/>
    </w:pPr>
    <w:rPr>
      <w:rFonts w:ascii="Times New Roman" w:hAnsi="Times New Roman" w:cs="Times New Roman"/>
      <w:b/>
      <w:sz w:val="32"/>
    </w:rPr>
  </w:style>
  <w:style w:type="character" w:customStyle="1" w:styleId="20">
    <w:name w:val="Основной текст 2 Знак"/>
    <w:link w:val="2"/>
    <w:rsid w:val="0079123E"/>
    <w:rPr>
      <w:b/>
      <w:sz w:val="32"/>
    </w:rPr>
  </w:style>
  <w:style w:type="paragraph" w:customStyle="1" w:styleId="LO-normal">
    <w:name w:val="LO-normal"/>
    <w:rsid w:val="0001515B"/>
    <w:pPr>
      <w:suppressAutoHyphens/>
    </w:pPr>
    <w:rPr>
      <w:rFonts w:ascii="Calibri" w:eastAsia="Calibri" w:hAnsi="Calibri" w:cs="Calibri"/>
      <w:color w:val="000000"/>
    </w:rPr>
  </w:style>
  <w:style w:type="paragraph" w:styleId="a9">
    <w:name w:val="Body Text"/>
    <w:basedOn w:val="a"/>
    <w:rsid w:val="00B06F06"/>
    <w:pPr>
      <w:widowControl/>
      <w:suppressAutoHyphens/>
      <w:autoSpaceDE/>
      <w:autoSpaceDN/>
      <w:adjustRightInd/>
      <w:jc w:val="center"/>
    </w:pPr>
    <w:rPr>
      <w:b/>
      <w:sz w:val="32"/>
      <w:szCs w:val="32"/>
      <w:lang w:eastAsia="zh-CN"/>
    </w:rPr>
  </w:style>
  <w:style w:type="paragraph" w:styleId="aa">
    <w:name w:val="List Paragraph"/>
    <w:basedOn w:val="a"/>
    <w:uiPriority w:val="1"/>
    <w:qFormat/>
    <w:rsid w:val="0042563F"/>
    <w:pPr>
      <w:autoSpaceDE/>
      <w:autoSpaceDN/>
      <w:adjustRightInd/>
      <w:ind w:left="112"/>
      <w:jc w:val="both"/>
    </w:pPr>
    <w:rPr>
      <w:rFonts w:ascii="Times New Roman" w:hAnsi="Times New Roman" w:cs="Times New Roman"/>
      <w:sz w:val="22"/>
      <w:szCs w:val="22"/>
      <w:lang w:val="en-US" w:eastAsia="en-US"/>
    </w:rPr>
  </w:style>
  <w:style w:type="table" w:customStyle="1" w:styleId="TableNormal">
    <w:name w:val="Table Normal"/>
    <w:uiPriority w:val="2"/>
    <w:semiHidden/>
    <w:unhideWhenUsed/>
    <w:qFormat/>
    <w:rsid w:val="00A3462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621"/>
    <w:pPr>
      <w:autoSpaceDE/>
      <w:autoSpaceDN/>
      <w:adjustRightInd/>
      <w:spacing w:line="315" w:lineRule="exact"/>
      <w:jc w:val="center"/>
    </w:pPr>
    <w:rPr>
      <w:rFonts w:ascii="Times New Roman" w:hAnsi="Times New Roman" w:cs="Times New Roman"/>
      <w:sz w:val="22"/>
      <w:szCs w:val="22"/>
      <w:lang w:val="en-US" w:eastAsia="en-US"/>
    </w:rPr>
  </w:style>
  <w:style w:type="character" w:customStyle="1" w:styleId="30">
    <w:name w:val="Заголовок 3 Знак"/>
    <w:basedOn w:val="a0"/>
    <w:link w:val="3"/>
    <w:semiHidden/>
    <w:rsid w:val="006205CE"/>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106A2D"/>
    <w:pPr>
      <w:tabs>
        <w:tab w:val="center" w:pos="4677"/>
        <w:tab w:val="right" w:pos="9355"/>
      </w:tabs>
    </w:pPr>
  </w:style>
  <w:style w:type="character" w:customStyle="1" w:styleId="ac">
    <w:name w:val="Верхний колонтитул Знак"/>
    <w:basedOn w:val="a0"/>
    <w:link w:val="ab"/>
    <w:uiPriority w:val="99"/>
    <w:rsid w:val="00106A2D"/>
    <w:rPr>
      <w:rFonts w:ascii="Arial" w:hAnsi="Arial" w:cs="Arial"/>
    </w:rPr>
  </w:style>
  <w:style w:type="paragraph" w:styleId="ad">
    <w:name w:val="footer"/>
    <w:basedOn w:val="a"/>
    <w:link w:val="ae"/>
    <w:uiPriority w:val="99"/>
    <w:unhideWhenUsed/>
    <w:rsid w:val="00106A2D"/>
    <w:pPr>
      <w:tabs>
        <w:tab w:val="center" w:pos="4677"/>
        <w:tab w:val="right" w:pos="9355"/>
      </w:tabs>
    </w:pPr>
  </w:style>
  <w:style w:type="character" w:customStyle="1" w:styleId="ae">
    <w:name w:val="Нижний колонтитул Знак"/>
    <w:basedOn w:val="a0"/>
    <w:link w:val="ad"/>
    <w:uiPriority w:val="99"/>
    <w:rsid w:val="00106A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45"/>
    <w:pPr>
      <w:widowControl w:val="0"/>
      <w:autoSpaceDE w:val="0"/>
      <w:autoSpaceDN w:val="0"/>
      <w:adjustRightInd w:val="0"/>
    </w:pPr>
    <w:rPr>
      <w:rFonts w:ascii="Arial" w:hAnsi="Arial" w:cs="Arial"/>
    </w:rPr>
  </w:style>
  <w:style w:type="paragraph" w:styleId="3">
    <w:name w:val="heading 3"/>
    <w:basedOn w:val="a"/>
    <w:next w:val="a"/>
    <w:link w:val="30"/>
    <w:semiHidden/>
    <w:unhideWhenUsed/>
    <w:qFormat/>
    <w:rsid w:val="006205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E49EF"/>
    <w:pPr>
      <w:widowControl/>
      <w:autoSpaceDE/>
      <w:autoSpaceDN/>
      <w:adjustRightInd/>
      <w:jc w:val="center"/>
    </w:pPr>
    <w:rPr>
      <w:rFonts w:ascii="Times New Roman" w:hAnsi="Times New Roman" w:cs="Times New Roman"/>
      <w:b/>
      <w:sz w:val="24"/>
    </w:rPr>
  </w:style>
  <w:style w:type="character" w:customStyle="1" w:styleId="a4">
    <w:name w:val="Название Знак"/>
    <w:link w:val="a3"/>
    <w:rsid w:val="00AE49EF"/>
    <w:rPr>
      <w:b/>
      <w:sz w:val="24"/>
    </w:rPr>
  </w:style>
  <w:style w:type="table" w:styleId="a5">
    <w:name w:val="Table Grid"/>
    <w:basedOn w:val="a1"/>
    <w:rsid w:val="00A62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2F45"/>
    <w:rPr>
      <w:rFonts w:ascii="Tahoma" w:hAnsi="Tahoma" w:cs="Times New Roman"/>
      <w:sz w:val="16"/>
      <w:szCs w:val="16"/>
    </w:rPr>
  </w:style>
  <w:style w:type="character" w:customStyle="1" w:styleId="a7">
    <w:name w:val="Текст выноски Знак"/>
    <w:link w:val="a6"/>
    <w:uiPriority w:val="99"/>
    <w:semiHidden/>
    <w:rsid w:val="00A62F45"/>
    <w:rPr>
      <w:rFonts w:ascii="Tahoma" w:hAnsi="Tahoma" w:cs="Tahoma"/>
      <w:sz w:val="16"/>
      <w:szCs w:val="16"/>
    </w:rPr>
  </w:style>
  <w:style w:type="character" w:styleId="a8">
    <w:name w:val="Hyperlink"/>
    <w:uiPriority w:val="99"/>
    <w:unhideWhenUsed/>
    <w:rsid w:val="0099641D"/>
    <w:rPr>
      <w:color w:val="0000FF"/>
      <w:u w:val="single"/>
    </w:rPr>
  </w:style>
  <w:style w:type="paragraph" w:customStyle="1" w:styleId="31">
    <w:name w:val="Основной текст с отступом 31"/>
    <w:basedOn w:val="a"/>
    <w:rsid w:val="00AF424F"/>
    <w:pPr>
      <w:suppressAutoHyphens/>
      <w:autoSpaceDN/>
      <w:adjustRightInd/>
      <w:spacing w:after="120"/>
      <w:ind w:left="283"/>
    </w:pPr>
    <w:rPr>
      <w:rFonts w:ascii="Times New Roman" w:hAnsi="Times New Roman" w:cs="Times New Roman"/>
      <w:sz w:val="16"/>
      <w:szCs w:val="16"/>
      <w:lang w:eastAsia="zh-CN"/>
    </w:rPr>
  </w:style>
  <w:style w:type="paragraph" w:customStyle="1" w:styleId="1">
    <w:name w:val="Стиль1"/>
    <w:basedOn w:val="a"/>
    <w:rsid w:val="00023C40"/>
    <w:pPr>
      <w:widowControl/>
      <w:overflowPunct w:val="0"/>
      <w:autoSpaceDN/>
      <w:adjustRightInd/>
      <w:jc w:val="center"/>
      <w:textAlignment w:val="baseline"/>
    </w:pPr>
    <w:rPr>
      <w:rFonts w:ascii="Times New Roman" w:hAnsi="Times New Roman" w:cs="Times New Roman"/>
      <w:b/>
      <w:sz w:val="22"/>
    </w:rPr>
  </w:style>
  <w:style w:type="paragraph" w:styleId="2">
    <w:name w:val="Body Text 2"/>
    <w:basedOn w:val="a"/>
    <w:link w:val="20"/>
    <w:rsid w:val="0079123E"/>
    <w:pPr>
      <w:autoSpaceDE/>
      <w:autoSpaceDN/>
      <w:adjustRightInd/>
    </w:pPr>
    <w:rPr>
      <w:rFonts w:ascii="Times New Roman" w:hAnsi="Times New Roman" w:cs="Times New Roman"/>
      <w:b/>
      <w:sz w:val="32"/>
    </w:rPr>
  </w:style>
  <w:style w:type="character" w:customStyle="1" w:styleId="20">
    <w:name w:val="Основной текст 2 Знак"/>
    <w:link w:val="2"/>
    <w:rsid w:val="0079123E"/>
    <w:rPr>
      <w:b/>
      <w:sz w:val="32"/>
    </w:rPr>
  </w:style>
  <w:style w:type="paragraph" w:customStyle="1" w:styleId="LO-normal">
    <w:name w:val="LO-normal"/>
    <w:rsid w:val="0001515B"/>
    <w:pPr>
      <w:suppressAutoHyphens/>
    </w:pPr>
    <w:rPr>
      <w:rFonts w:ascii="Calibri" w:eastAsia="Calibri" w:hAnsi="Calibri" w:cs="Calibri"/>
      <w:color w:val="000000"/>
    </w:rPr>
  </w:style>
  <w:style w:type="paragraph" w:styleId="a9">
    <w:name w:val="Body Text"/>
    <w:basedOn w:val="a"/>
    <w:rsid w:val="00B06F06"/>
    <w:pPr>
      <w:widowControl/>
      <w:suppressAutoHyphens/>
      <w:autoSpaceDE/>
      <w:autoSpaceDN/>
      <w:adjustRightInd/>
      <w:jc w:val="center"/>
    </w:pPr>
    <w:rPr>
      <w:b/>
      <w:sz w:val="32"/>
      <w:szCs w:val="32"/>
      <w:lang w:eastAsia="zh-CN"/>
    </w:rPr>
  </w:style>
  <w:style w:type="paragraph" w:styleId="aa">
    <w:name w:val="List Paragraph"/>
    <w:basedOn w:val="a"/>
    <w:uiPriority w:val="1"/>
    <w:qFormat/>
    <w:rsid w:val="0042563F"/>
    <w:pPr>
      <w:autoSpaceDE/>
      <w:autoSpaceDN/>
      <w:adjustRightInd/>
      <w:ind w:left="112"/>
      <w:jc w:val="both"/>
    </w:pPr>
    <w:rPr>
      <w:rFonts w:ascii="Times New Roman" w:hAnsi="Times New Roman" w:cs="Times New Roman"/>
      <w:sz w:val="22"/>
      <w:szCs w:val="22"/>
      <w:lang w:val="en-US" w:eastAsia="en-US"/>
    </w:rPr>
  </w:style>
  <w:style w:type="table" w:customStyle="1" w:styleId="TableNormal">
    <w:name w:val="Table Normal"/>
    <w:uiPriority w:val="2"/>
    <w:semiHidden/>
    <w:unhideWhenUsed/>
    <w:qFormat/>
    <w:rsid w:val="00A3462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621"/>
    <w:pPr>
      <w:autoSpaceDE/>
      <w:autoSpaceDN/>
      <w:adjustRightInd/>
      <w:spacing w:line="315" w:lineRule="exact"/>
      <w:jc w:val="center"/>
    </w:pPr>
    <w:rPr>
      <w:rFonts w:ascii="Times New Roman" w:hAnsi="Times New Roman" w:cs="Times New Roman"/>
      <w:sz w:val="22"/>
      <w:szCs w:val="22"/>
      <w:lang w:val="en-US" w:eastAsia="en-US"/>
    </w:rPr>
  </w:style>
  <w:style w:type="character" w:customStyle="1" w:styleId="30">
    <w:name w:val="Заголовок 3 Знак"/>
    <w:basedOn w:val="a0"/>
    <w:link w:val="3"/>
    <w:semiHidden/>
    <w:rsid w:val="006205CE"/>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106A2D"/>
    <w:pPr>
      <w:tabs>
        <w:tab w:val="center" w:pos="4677"/>
        <w:tab w:val="right" w:pos="9355"/>
      </w:tabs>
    </w:pPr>
  </w:style>
  <w:style w:type="character" w:customStyle="1" w:styleId="ac">
    <w:name w:val="Верхний колонтитул Знак"/>
    <w:basedOn w:val="a0"/>
    <w:link w:val="ab"/>
    <w:uiPriority w:val="99"/>
    <w:rsid w:val="00106A2D"/>
    <w:rPr>
      <w:rFonts w:ascii="Arial" w:hAnsi="Arial" w:cs="Arial"/>
    </w:rPr>
  </w:style>
  <w:style w:type="paragraph" w:styleId="ad">
    <w:name w:val="footer"/>
    <w:basedOn w:val="a"/>
    <w:link w:val="ae"/>
    <w:uiPriority w:val="99"/>
    <w:unhideWhenUsed/>
    <w:rsid w:val="00106A2D"/>
    <w:pPr>
      <w:tabs>
        <w:tab w:val="center" w:pos="4677"/>
        <w:tab w:val="right" w:pos="9355"/>
      </w:tabs>
    </w:pPr>
  </w:style>
  <w:style w:type="character" w:customStyle="1" w:styleId="ae">
    <w:name w:val="Нижний колонтитул Знак"/>
    <w:basedOn w:val="a0"/>
    <w:link w:val="ad"/>
    <w:uiPriority w:val="99"/>
    <w:rsid w:val="00106A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7431">
      <w:bodyDiv w:val="1"/>
      <w:marLeft w:val="0"/>
      <w:marRight w:val="0"/>
      <w:marTop w:val="0"/>
      <w:marBottom w:val="0"/>
      <w:divBdr>
        <w:top w:val="none" w:sz="0" w:space="0" w:color="auto"/>
        <w:left w:val="none" w:sz="0" w:space="0" w:color="auto"/>
        <w:bottom w:val="none" w:sz="0" w:space="0" w:color="auto"/>
        <w:right w:val="none" w:sz="0" w:space="0" w:color="auto"/>
      </w:divBdr>
    </w:div>
    <w:div w:id="16182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C1A3-9D99-4CCE-A800-941C861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Региональная общественная организация</vt:lpstr>
    </vt:vector>
  </TitlesOfParts>
  <Company>Microsoft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Региональная общественная организация</dc:title>
  <dc:creator>ЮНОСТЬ</dc:creator>
  <cp:lastModifiedBy>Безруков Алексей Владимирович</cp:lastModifiedBy>
  <cp:revision>12</cp:revision>
  <cp:lastPrinted>2021-10-28T14:05:00Z</cp:lastPrinted>
  <dcterms:created xsi:type="dcterms:W3CDTF">2021-10-27T18:43:00Z</dcterms:created>
  <dcterms:modified xsi:type="dcterms:W3CDTF">2021-11-16T07:32:00Z</dcterms:modified>
</cp:coreProperties>
</file>